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44C6F6" w14:textId="77777777" w:rsidR="00035FD0" w:rsidRPr="003D4676" w:rsidRDefault="00000000" w:rsidP="003D4676">
      <w:pPr>
        <w:shd w:val="clear" w:color="auto" w:fill="FFFFFF"/>
        <w:spacing w:after="120"/>
        <w:ind w:firstLine="567"/>
        <w:jc w:val="center"/>
        <w:rPr>
          <w:b/>
          <w:bCs/>
          <w:sz w:val="24"/>
          <w:szCs w:val="24"/>
        </w:rPr>
      </w:pPr>
      <w:r w:rsidRPr="003D4676">
        <w:rPr>
          <w:b/>
          <w:bCs/>
          <w:sz w:val="24"/>
          <w:szCs w:val="24"/>
        </w:rPr>
        <w:t>DIE PROFETIESE ROEPING VAN DIE KERK VOLGENS</w:t>
      </w:r>
    </w:p>
    <w:p w14:paraId="4525FA56" w14:textId="396866C8" w:rsidR="00035FD0" w:rsidRPr="003D4676" w:rsidRDefault="00000000" w:rsidP="003D4676">
      <w:pPr>
        <w:shd w:val="clear" w:color="auto" w:fill="FFFFFF"/>
        <w:spacing w:after="120"/>
        <w:ind w:firstLine="567"/>
        <w:jc w:val="center"/>
        <w:rPr>
          <w:b/>
          <w:bCs/>
          <w:sz w:val="24"/>
          <w:szCs w:val="24"/>
        </w:rPr>
      </w:pPr>
      <w:r w:rsidRPr="003D4676">
        <w:rPr>
          <w:b/>
          <w:bCs/>
          <w:sz w:val="24"/>
          <w:szCs w:val="24"/>
        </w:rPr>
        <w:t>DIE SKRIF — TEN OPSIGTE VAN ONS VOLKERE-VERHOUDINGE</w:t>
      </w:r>
    </w:p>
    <w:p w14:paraId="5D018AF5" w14:textId="77777777" w:rsidR="00035FD0" w:rsidRPr="003D4676" w:rsidRDefault="00000000" w:rsidP="003D4676">
      <w:pPr>
        <w:shd w:val="clear" w:color="auto" w:fill="FFFFFF"/>
        <w:spacing w:after="120"/>
        <w:ind w:firstLine="567"/>
        <w:jc w:val="center"/>
        <w:rPr>
          <w:b/>
          <w:bCs/>
          <w:sz w:val="24"/>
          <w:szCs w:val="24"/>
        </w:rPr>
      </w:pPr>
      <w:r w:rsidRPr="003D4676">
        <w:rPr>
          <w:b/>
          <w:bCs/>
          <w:sz w:val="24"/>
          <w:szCs w:val="24"/>
        </w:rPr>
        <w:t>Prof. J. C. Coetzee</w:t>
      </w:r>
    </w:p>
    <w:p w14:paraId="1F3CD16A" w14:textId="77777777" w:rsidR="00035FD0" w:rsidRPr="003D4676" w:rsidRDefault="00000000" w:rsidP="003D4676">
      <w:pPr>
        <w:shd w:val="clear" w:color="auto" w:fill="FFFFFF"/>
        <w:spacing w:after="120"/>
        <w:jc w:val="both"/>
        <w:rPr>
          <w:sz w:val="24"/>
          <w:szCs w:val="24"/>
        </w:rPr>
      </w:pPr>
      <w:r w:rsidRPr="003D4676">
        <w:rPr>
          <w:b/>
          <w:bCs/>
          <w:sz w:val="24"/>
          <w:szCs w:val="24"/>
        </w:rPr>
        <w:t>Inleiding</w:t>
      </w:r>
    </w:p>
    <w:p w14:paraId="7B3AA55F" w14:textId="3C34DB04" w:rsidR="00035FD0" w:rsidRPr="003D4676" w:rsidRDefault="00000000" w:rsidP="003D4676">
      <w:pPr>
        <w:shd w:val="clear" w:color="auto" w:fill="FFFFFF"/>
        <w:spacing w:after="120"/>
        <w:ind w:firstLine="567"/>
        <w:jc w:val="both"/>
        <w:rPr>
          <w:sz w:val="24"/>
          <w:szCs w:val="24"/>
        </w:rPr>
      </w:pPr>
      <w:r w:rsidRPr="003D4676">
        <w:rPr>
          <w:sz w:val="24"/>
          <w:szCs w:val="24"/>
        </w:rPr>
        <w:t xml:space="preserve">Uiteraard kan ons nie hier begrippe soos </w:t>
      </w:r>
      <w:r w:rsidR="003D4676">
        <w:rPr>
          <w:sz w:val="24"/>
          <w:szCs w:val="24"/>
        </w:rPr>
        <w:t>“</w:t>
      </w:r>
      <w:r w:rsidRPr="003D4676">
        <w:rPr>
          <w:sz w:val="24"/>
          <w:szCs w:val="24"/>
        </w:rPr>
        <w:t>profetiese roeping</w:t>
      </w:r>
      <w:r w:rsidR="003D4676">
        <w:rPr>
          <w:sz w:val="24"/>
          <w:szCs w:val="24"/>
        </w:rPr>
        <w:t>”</w:t>
      </w:r>
      <w:r w:rsidRPr="003D4676">
        <w:rPr>
          <w:sz w:val="24"/>
          <w:szCs w:val="24"/>
        </w:rPr>
        <w:t xml:space="preserve"> en </w:t>
      </w:r>
      <w:r w:rsidR="003D4676">
        <w:rPr>
          <w:sz w:val="24"/>
          <w:szCs w:val="24"/>
        </w:rPr>
        <w:t>“</w:t>
      </w:r>
      <w:r w:rsidRPr="003D4676">
        <w:rPr>
          <w:sz w:val="24"/>
          <w:szCs w:val="24"/>
        </w:rPr>
        <w:t>kerk</w:t>
      </w:r>
      <w:r w:rsidR="003D4676">
        <w:rPr>
          <w:sz w:val="24"/>
          <w:szCs w:val="24"/>
        </w:rPr>
        <w:t>”</w:t>
      </w:r>
      <w:r w:rsidRPr="003D4676">
        <w:rPr>
          <w:sz w:val="24"/>
          <w:szCs w:val="24"/>
        </w:rPr>
        <w:t xml:space="preserve"> in detail ontleed nie. Daarom moet ek ten opsigte van die bedoeling van die terme in ons tema sekere uitgangspunte stel.</w:t>
      </w:r>
    </w:p>
    <w:p w14:paraId="13E733DC" w14:textId="2503F3CA" w:rsidR="00035FD0" w:rsidRPr="003D4676" w:rsidRDefault="003D4676" w:rsidP="003D4676">
      <w:pPr>
        <w:shd w:val="clear" w:color="auto" w:fill="FFFFFF"/>
        <w:spacing w:after="120"/>
        <w:ind w:firstLine="567"/>
        <w:jc w:val="both"/>
        <w:rPr>
          <w:sz w:val="24"/>
          <w:szCs w:val="24"/>
        </w:rPr>
      </w:pPr>
      <w:r>
        <w:rPr>
          <w:i/>
          <w:iCs/>
          <w:sz w:val="24"/>
          <w:szCs w:val="24"/>
        </w:rPr>
        <w:t>“</w:t>
      </w:r>
      <w:r w:rsidRPr="003D4676">
        <w:rPr>
          <w:i/>
          <w:iCs/>
          <w:sz w:val="24"/>
          <w:szCs w:val="24"/>
        </w:rPr>
        <w:t>Kerk</w:t>
      </w:r>
      <w:r>
        <w:rPr>
          <w:i/>
          <w:iCs/>
          <w:sz w:val="24"/>
          <w:szCs w:val="24"/>
        </w:rPr>
        <w:t>”</w:t>
      </w:r>
      <w:r w:rsidRPr="003D4676">
        <w:rPr>
          <w:i/>
          <w:iCs/>
          <w:sz w:val="24"/>
          <w:szCs w:val="24"/>
        </w:rPr>
        <w:t xml:space="preserve"> </w:t>
      </w:r>
      <w:r w:rsidRPr="003D4676">
        <w:rPr>
          <w:sz w:val="24"/>
          <w:szCs w:val="24"/>
        </w:rPr>
        <w:t xml:space="preserve">in ons tema verstaan ek as nie beperk tot die </w:t>
      </w:r>
      <w:r>
        <w:rPr>
          <w:sz w:val="24"/>
          <w:szCs w:val="24"/>
        </w:rPr>
        <w:t>“</w:t>
      </w:r>
      <w:r w:rsidRPr="003D4676">
        <w:rPr>
          <w:sz w:val="24"/>
          <w:szCs w:val="24"/>
        </w:rPr>
        <w:t>insti</w:t>
      </w:r>
      <w:r w:rsidRPr="003D4676">
        <w:rPr>
          <w:sz w:val="24"/>
          <w:szCs w:val="24"/>
        </w:rPr>
        <w:softHyphen/>
        <w:t>tuut</w:t>
      </w:r>
      <w:r>
        <w:rPr>
          <w:sz w:val="24"/>
          <w:szCs w:val="24"/>
        </w:rPr>
        <w:t>”</w:t>
      </w:r>
      <w:r w:rsidRPr="003D4676">
        <w:rPr>
          <w:sz w:val="24"/>
          <w:szCs w:val="24"/>
        </w:rPr>
        <w:t xml:space="preserve"> nie. </w:t>
      </w:r>
      <w:r>
        <w:rPr>
          <w:sz w:val="24"/>
          <w:szCs w:val="24"/>
        </w:rPr>
        <w:t>“</w:t>
      </w:r>
      <w:r w:rsidRPr="003D4676">
        <w:rPr>
          <w:sz w:val="24"/>
          <w:szCs w:val="24"/>
        </w:rPr>
        <w:t>Kerk</w:t>
      </w:r>
      <w:r>
        <w:rPr>
          <w:sz w:val="24"/>
          <w:szCs w:val="24"/>
        </w:rPr>
        <w:t>”</w:t>
      </w:r>
      <w:r w:rsidRPr="003D4676">
        <w:rPr>
          <w:sz w:val="24"/>
          <w:szCs w:val="24"/>
        </w:rPr>
        <w:t xml:space="preserve"> verstaan ek hier as </w:t>
      </w:r>
      <w:r>
        <w:rPr>
          <w:sz w:val="24"/>
          <w:szCs w:val="24"/>
        </w:rPr>
        <w:t>“</w:t>
      </w:r>
      <w:r w:rsidRPr="003D4676">
        <w:rPr>
          <w:sz w:val="24"/>
          <w:szCs w:val="24"/>
        </w:rPr>
        <w:t>die volk van God</w:t>
      </w:r>
      <w:r>
        <w:rPr>
          <w:sz w:val="24"/>
          <w:szCs w:val="24"/>
        </w:rPr>
        <w:t>”</w:t>
      </w:r>
      <w:r w:rsidRPr="003D4676">
        <w:rPr>
          <w:sz w:val="24"/>
          <w:szCs w:val="24"/>
        </w:rPr>
        <w:t xml:space="preserve">, </w:t>
      </w:r>
      <w:r>
        <w:rPr>
          <w:sz w:val="24"/>
          <w:szCs w:val="24"/>
        </w:rPr>
        <w:t>“</w:t>
      </w:r>
      <w:r w:rsidRPr="003D4676">
        <w:rPr>
          <w:sz w:val="24"/>
          <w:szCs w:val="24"/>
        </w:rPr>
        <w:t>die kinders van God te midde van 'n krom en 'n verdraaide geslag</w:t>
      </w:r>
      <w:r>
        <w:rPr>
          <w:sz w:val="24"/>
          <w:szCs w:val="24"/>
        </w:rPr>
        <w:t>”</w:t>
      </w:r>
      <w:r w:rsidRPr="003D4676">
        <w:rPr>
          <w:sz w:val="24"/>
          <w:szCs w:val="24"/>
        </w:rPr>
        <w:t>.</w:t>
      </w:r>
    </w:p>
    <w:p w14:paraId="27BD4CA0" w14:textId="1C77D54A" w:rsidR="00035FD0" w:rsidRPr="003D4676" w:rsidRDefault="003D4676" w:rsidP="003D4676">
      <w:pPr>
        <w:shd w:val="clear" w:color="auto" w:fill="FFFFFF"/>
        <w:spacing w:after="120"/>
        <w:ind w:firstLine="567"/>
        <w:jc w:val="both"/>
        <w:rPr>
          <w:sz w:val="24"/>
          <w:szCs w:val="24"/>
        </w:rPr>
      </w:pPr>
      <w:r>
        <w:rPr>
          <w:i/>
          <w:iCs/>
          <w:sz w:val="24"/>
          <w:szCs w:val="24"/>
        </w:rPr>
        <w:t>“</w:t>
      </w:r>
      <w:r w:rsidRPr="003D4676">
        <w:rPr>
          <w:i/>
          <w:iCs/>
          <w:sz w:val="24"/>
          <w:szCs w:val="24"/>
        </w:rPr>
        <w:t>Profetiese roeping</w:t>
      </w:r>
      <w:r>
        <w:rPr>
          <w:i/>
          <w:iCs/>
          <w:sz w:val="24"/>
          <w:szCs w:val="24"/>
        </w:rPr>
        <w:t>”</w:t>
      </w:r>
      <w:r w:rsidRPr="003D4676">
        <w:rPr>
          <w:i/>
          <w:iCs/>
          <w:sz w:val="24"/>
          <w:szCs w:val="24"/>
        </w:rPr>
        <w:t xml:space="preserve">: </w:t>
      </w:r>
      <w:r w:rsidRPr="003D4676">
        <w:rPr>
          <w:sz w:val="24"/>
          <w:szCs w:val="24"/>
        </w:rPr>
        <w:t xml:space="preserve">Onder </w:t>
      </w:r>
      <w:r>
        <w:rPr>
          <w:sz w:val="24"/>
          <w:szCs w:val="24"/>
        </w:rPr>
        <w:t>“</w:t>
      </w:r>
      <w:r w:rsidRPr="003D4676">
        <w:rPr>
          <w:sz w:val="24"/>
          <w:szCs w:val="24"/>
        </w:rPr>
        <w:t>roeping</w:t>
      </w:r>
      <w:r>
        <w:rPr>
          <w:sz w:val="24"/>
          <w:szCs w:val="24"/>
        </w:rPr>
        <w:t>”</w:t>
      </w:r>
      <w:r w:rsidRPr="003D4676">
        <w:rPr>
          <w:sz w:val="24"/>
          <w:szCs w:val="24"/>
        </w:rPr>
        <w:t xml:space="preserve"> word hier bedoel </w:t>
      </w:r>
      <w:r>
        <w:rPr>
          <w:sz w:val="24"/>
          <w:szCs w:val="24"/>
        </w:rPr>
        <w:t>“</w:t>
      </w:r>
      <w:r w:rsidRPr="003D4676">
        <w:rPr>
          <w:sz w:val="24"/>
          <w:szCs w:val="24"/>
        </w:rPr>
        <w:t>taak</w:t>
      </w:r>
      <w:r>
        <w:rPr>
          <w:sz w:val="24"/>
          <w:szCs w:val="24"/>
        </w:rPr>
        <w:t>”</w:t>
      </w:r>
      <w:r w:rsidRPr="003D4676">
        <w:rPr>
          <w:sz w:val="24"/>
          <w:szCs w:val="24"/>
        </w:rPr>
        <w:t xml:space="preserve"> of </w:t>
      </w:r>
      <w:r>
        <w:rPr>
          <w:sz w:val="24"/>
          <w:szCs w:val="24"/>
        </w:rPr>
        <w:t>“</w:t>
      </w:r>
      <w:r w:rsidRPr="003D4676">
        <w:rPr>
          <w:sz w:val="24"/>
          <w:szCs w:val="24"/>
        </w:rPr>
        <w:t>opdrag</w:t>
      </w:r>
      <w:r>
        <w:rPr>
          <w:sz w:val="24"/>
          <w:szCs w:val="24"/>
        </w:rPr>
        <w:t>”</w:t>
      </w:r>
      <w:r w:rsidRPr="003D4676">
        <w:rPr>
          <w:sz w:val="24"/>
          <w:szCs w:val="24"/>
        </w:rPr>
        <w:t xml:space="preserve">. Met </w:t>
      </w:r>
      <w:r>
        <w:rPr>
          <w:sz w:val="24"/>
          <w:szCs w:val="24"/>
        </w:rPr>
        <w:t>“</w:t>
      </w:r>
      <w:r w:rsidRPr="003D4676">
        <w:rPr>
          <w:sz w:val="24"/>
          <w:szCs w:val="24"/>
        </w:rPr>
        <w:t>profesie</w:t>
      </w:r>
      <w:r>
        <w:rPr>
          <w:sz w:val="24"/>
          <w:szCs w:val="24"/>
        </w:rPr>
        <w:t>”</w:t>
      </w:r>
      <w:r w:rsidRPr="003D4676">
        <w:rPr>
          <w:sz w:val="24"/>
          <w:szCs w:val="24"/>
        </w:rPr>
        <w:t xml:space="preserve"> word nie bedoel nuwe openbaringe nie, maar professie as </w:t>
      </w:r>
      <w:r w:rsidRPr="003D4676">
        <w:rPr>
          <w:i/>
          <w:iCs/>
          <w:sz w:val="24"/>
          <w:szCs w:val="24"/>
        </w:rPr>
        <w:t xml:space="preserve">getuienis </w:t>
      </w:r>
      <w:r w:rsidRPr="003D4676">
        <w:rPr>
          <w:sz w:val="24"/>
          <w:szCs w:val="24"/>
        </w:rPr>
        <w:t>vanuit die Skrifte, wat die Skrif interpreteer vir en toepas op ons eie tyd in konkrete situasies.</w:t>
      </w:r>
    </w:p>
    <w:p w14:paraId="24315777" w14:textId="0F4A843F" w:rsidR="00035FD0" w:rsidRPr="003D4676" w:rsidRDefault="003D4676" w:rsidP="003D4676">
      <w:pPr>
        <w:shd w:val="clear" w:color="auto" w:fill="FFFFFF"/>
        <w:spacing w:after="120"/>
        <w:jc w:val="both"/>
        <w:rPr>
          <w:sz w:val="24"/>
          <w:szCs w:val="24"/>
        </w:rPr>
      </w:pPr>
      <w:r>
        <w:rPr>
          <w:b/>
          <w:bCs/>
          <w:sz w:val="24"/>
          <w:szCs w:val="24"/>
        </w:rPr>
        <w:t xml:space="preserve"> </w:t>
      </w:r>
    </w:p>
    <w:p w14:paraId="13F532B2" w14:textId="3BF75BC6" w:rsidR="00035FD0" w:rsidRPr="003D4676" w:rsidRDefault="00000000" w:rsidP="003D4676">
      <w:pPr>
        <w:shd w:val="clear" w:color="auto" w:fill="FFFFFF"/>
        <w:spacing w:after="120"/>
        <w:ind w:firstLine="567"/>
        <w:jc w:val="both"/>
        <w:rPr>
          <w:sz w:val="24"/>
          <w:szCs w:val="24"/>
        </w:rPr>
      </w:pPr>
      <w:r w:rsidRPr="003D4676">
        <w:rPr>
          <w:b/>
          <w:bCs/>
          <w:sz w:val="24"/>
          <w:szCs w:val="24"/>
        </w:rPr>
        <w:t>1.</w:t>
      </w:r>
      <w:r w:rsidR="003D4676">
        <w:rPr>
          <w:b/>
          <w:bCs/>
          <w:sz w:val="24"/>
          <w:szCs w:val="24"/>
        </w:rPr>
        <w:t xml:space="preserve"> </w:t>
      </w:r>
      <w:r w:rsidRPr="003D4676">
        <w:rPr>
          <w:b/>
          <w:bCs/>
          <w:sz w:val="24"/>
          <w:szCs w:val="24"/>
        </w:rPr>
        <w:t>Enkele skeefgetrokke sieninge van die verhouding: kerk en volk</w:t>
      </w:r>
    </w:p>
    <w:p w14:paraId="40A68E90" w14:textId="3A06A0D7" w:rsidR="00035FD0" w:rsidRPr="003D4676" w:rsidRDefault="00000000" w:rsidP="003D4676">
      <w:pPr>
        <w:shd w:val="clear" w:color="auto" w:fill="FFFFFF"/>
        <w:spacing w:after="120"/>
        <w:ind w:firstLine="567"/>
        <w:jc w:val="both"/>
        <w:rPr>
          <w:sz w:val="24"/>
          <w:szCs w:val="24"/>
        </w:rPr>
      </w:pPr>
      <w:r w:rsidRPr="003D4676">
        <w:rPr>
          <w:sz w:val="24"/>
          <w:szCs w:val="24"/>
        </w:rPr>
        <w:t>Ek gee 'n kort skets van vier voorstellinge van die verhouding kerk—volk wat voorgee om Christelik te wees, maar wat al</w:t>
      </w:r>
      <w:r w:rsidR="001A122B">
        <w:rPr>
          <w:sz w:val="24"/>
          <w:szCs w:val="24"/>
        </w:rPr>
        <w:t xml:space="preserve"> </w:t>
      </w:r>
      <w:r w:rsidRPr="003D4676">
        <w:rPr>
          <w:sz w:val="24"/>
          <w:szCs w:val="24"/>
        </w:rPr>
        <w:t xml:space="preserve">vier skeefgetrokke sieninge van die saak is. Die eerste twee maak hulle skuldig aan </w:t>
      </w:r>
      <w:r w:rsidRPr="003D4676">
        <w:rPr>
          <w:i/>
          <w:iCs/>
          <w:sz w:val="24"/>
          <w:szCs w:val="24"/>
        </w:rPr>
        <w:t>'n onbybelse skeiding tussen kerk en volk.</w:t>
      </w:r>
    </w:p>
    <w:p w14:paraId="50B7F11E" w14:textId="2F209723" w:rsidR="00035FD0" w:rsidRPr="003D4676" w:rsidRDefault="00000000" w:rsidP="003D4676">
      <w:pPr>
        <w:shd w:val="clear" w:color="auto" w:fill="FFFFFF"/>
        <w:tabs>
          <w:tab w:val="left" w:pos="494"/>
        </w:tabs>
        <w:spacing w:after="120"/>
        <w:ind w:firstLine="567"/>
        <w:jc w:val="both"/>
        <w:rPr>
          <w:sz w:val="24"/>
          <w:szCs w:val="24"/>
        </w:rPr>
      </w:pPr>
      <w:r w:rsidRPr="003D4676">
        <w:rPr>
          <w:sz w:val="24"/>
          <w:szCs w:val="24"/>
        </w:rPr>
        <w:t>1.1.</w:t>
      </w:r>
      <w:r w:rsidRPr="003D4676">
        <w:rPr>
          <w:sz w:val="24"/>
          <w:szCs w:val="24"/>
        </w:rPr>
        <w:tab/>
      </w:r>
      <w:r w:rsidRPr="003D4676">
        <w:rPr>
          <w:i/>
          <w:iCs/>
          <w:sz w:val="24"/>
          <w:szCs w:val="24"/>
        </w:rPr>
        <w:t>Radikale</w:t>
      </w:r>
      <w:r w:rsidR="003D4676">
        <w:rPr>
          <w:i/>
          <w:iCs/>
          <w:sz w:val="24"/>
          <w:szCs w:val="24"/>
        </w:rPr>
        <w:t xml:space="preserve"> “</w:t>
      </w:r>
      <w:r w:rsidRPr="003D4676">
        <w:rPr>
          <w:i/>
          <w:iCs/>
          <w:sz w:val="24"/>
          <w:szCs w:val="24"/>
        </w:rPr>
        <w:t>Christelike</w:t>
      </w:r>
      <w:r w:rsidR="003D4676">
        <w:rPr>
          <w:i/>
          <w:iCs/>
          <w:sz w:val="24"/>
          <w:szCs w:val="24"/>
        </w:rPr>
        <w:t xml:space="preserve">” </w:t>
      </w:r>
      <w:r w:rsidRPr="003D4676">
        <w:rPr>
          <w:i/>
          <w:iCs/>
          <w:sz w:val="24"/>
          <w:szCs w:val="24"/>
        </w:rPr>
        <w:t>internasionalisme</w:t>
      </w:r>
    </w:p>
    <w:p w14:paraId="3BA9FEB0"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Hier is daar vir die bestaan en eie identiteit van, en die handhawing en liefde vir die eie volk deur die Christen geen plek nie. Die bestaan van aparte volke is die gevolg van die sonde, die produk van die haat tussen mense. Die koms van die koninkryk van God manifesteer hom besonderlik in die uitwissing van alle grense en verskille tussen volke, tale, nasies. Die kerk van Jesus Chnstus is een groot wêreldbroederskap, want God werk nou net met die mensdom, met die groot wêreld. Wie die onderskeid en verskille tussen nasies nog binne die kerk wil erken verhinder en skend die ware </w:t>
      </w:r>
      <w:r w:rsidRPr="003D4676">
        <w:rPr>
          <w:i/>
          <w:iCs/>
          <w:sz w:val="24"/>
          <w:szCs w:val="24"/>
        </w:rPr>
        <w:t xml:space="preserve">universaliteit </w:t>
      </w:r>
      <w:r w:rsidRPr="003D4676">
        <w:rPr>
          <w:sz w:val="24"/>
          <w:szCs w:val="24"/>
        </w:rPr>
        <w:t xml:space="preserve">van Jesus se kerk. U ken die standpunt van die Wêreldraad van Kerke, die Christelike Instituut van Suidelike Afrika en die South African Council of Churches wat dit </w:t>
      </w:r>
      <w:r w:rsidRPr="003D4676">
        <w:rPr>
          <w:i/>
          <w:iCs/>
          <w:sz w:val="24"/>
          <w:szCs w:val="24"/>
        </w:rPr>
        <w:t xml:space="preserve">as dié besondere profetiese roeping van die kerk sien om hierdie boodskap met woord </w:t>
      </w:r>
      <w:r w:rsidRPr="003D4676">
        <w:rPr>
          <w:b/>
          <w:bCs/>
          <w:i/>
          <w:iCs/>
          <w:sz w:val="24"/>
          <w:szCs w:val="24"/>
        </w:rPr>
        <w:t xml:space="preserve">en </w:t>
      </w:r>
      <w:r w:rsidRPr="003D4676">
        <w:rPr>
          <w:i/>
          <w:iCs/>
          <w:sz w:val="24"/>
          <w:szCs w:val="24"/>
        </w:rPr>
        <w:t>selfs aggressiewe daad uit te dra.</w:t>
      </w:r>
    </w:p>
    <w:p w14:paraId="039C8A45" w14:textId="5C56F26C" w:rsidR="00035FD0" w:rsidRPr="003D4676" w:rsidRDefault="00000000" w:rsidP="003D4676">
      <w:pPr>
        <w:shd w:val="clear" w:color="auto" w:fill="FFFFFF"/>
        <w:tabs>
          <w:tab w:val="left" w:pos="494"/>
        </w:tabs>
        <w:spacing w:after="120"/>
        <w:ind w:firstLine="567"/>
        <w:jc w:val="both"/>
        <w:rPr>
          <w:sz w:val="24"/>
          <w:szCs w:val="24"/>
        </w:rPr>
      </w:pPr>
      <w:r w:rsidRPr="003D4676">
        <w:rPr>
          <w:sz w:val="24"/>
          <w:szCs w:val="24"/>
        </w:rPr>
        <w:t>1.2.</w:t>
      </w:r>
      <w:r w:rsidRPr="003D4676">
        <w:rPr>
          <w:sz w:val="24"/>
          <w:szCs w:val="24"/>
        </w:rPr>
        <w:tab/>
      </w:r>
      <w:r w:rsidRPr="003D4676">
        <w:rPr>
          <w:i/>
          <w:iCs/>
          <w:sz w:val="24"/>
          <w:szCs w:val="24"/>
        </w:rPr>
        <w:t xml:space="preserve">Radikale </w:t>
      </w:r>
      <w:r w:rsidR="003D4676">
        <w:rPr>
          <w:i/>
          <w:iCs/>
          <w:sz w:val="24"/>
          <w:szCs w:val="24"/>
        </w:rPr>
        <w:t>“</w:t>
      </w:r>
      <w:r w:rsidRPr="003D4676">
        <w:rPr>
          <w:i/>
          <w:iCs/>
          <w:sz w:val="24"/>
          <w:szCs w:val="24"/>
        </w:rPr>
        <w:t>Christelike</w:t>
      </w:r>
      <w:r w:rsidR="003D4676">
        <w:rPr>
          <w:i/>
          <w:iCs/>
          <w:sz w:val="24"/>
          <w:szCs w:val="24"/>
        </w:rPr>
        <w:t>”</w:t>
      </w:r>
      <w:r w:rsidRPr="003D4676">
        <w:rPr>
          <w:i/>
          <w:iCs/>
          <w:sz w:val="24"/>
          <w:szCs w:val="24"/>
        </w:rPr>
        <w:t xml:space="preserve"> indiwidualisme</w:t>
      </w:r>
    </w:p>
    <w:p w14:paraId="1ED00EE0" w14:textId="12E3685E" w:rsidR="00035FD0" w:rsidRPr="003D4676" w:rsidRDefault="00000000" w:rsidP="003D4676">
      <w:pPr>
        <w:shd w:val="clear" w:color="auto" w:fill="FFFFFF"/>
        <w:spacing w:after="120"/>
        <w:ind w:firstLine="567"/>
        <w:jc w:val="both"/>
        <w:rPr>
          <w:sz w:val="24"/>
          <w:szCs w:val="24"/>
        </w:rPr>
      </w:pPr>
      <w:r w:rsidRPr="003D4676">
        <w:rPr>
          <w:sz w:val="24"/>
          <w:szCs w:val="24"/>
        </w:rPr>
        <w:t xml:space="preserve">Hier word die kerk en die indiwiduele Christen op 'n heel ander manier losgemaak van die volk of nasie: dit gaan vir dié mense in die godsdiens net om </w:t>
      </w:r>
      <w:r w:rsidR="003D4676">
        <w:rPr>
          <w:sz w:val="24"/>
          <w:szCs w:val="24"/>
        </w:rPr>
        <w:t>“</w:t>
      </w:r>
      <w:r w:rsidRPr="003D4676">
        <w:rPr>
          <w:sz w:val="24"/>
          <w:szCs w:val="24"/>
        </w:rPr>
        <w:t>ek en my God</w:t>
      </w:r>
      <w:r w:rsidR="003D4676">
        <w:rPr>
          <w:sz w:val="24"/>
          <w:szCs w:val="24"/>
        </w:rPr>
        <w:t>”</w:t>
      </w:r>
      <w:r w:rsidRPr="003D4676">
        <w:rPr>
          <w:sz w:val="24"/>
          <w:szCs w:val="24"/>
        </w:rPr>
        <w:t>. Godsdiens word verskraal tot die ontmoeting tussen my indiwiduele siel en God daarbo. En</w:t>
      </w:r>
      <w:r w:rsidR="003E7C8E">
        <w:rPr>
          <w:sz w:val="24"/>
          <w:szCs w:val="24"/>
        </w:rPr>
        <w:t xml:space="preserve"> </w:t>
      </w:r>
      <w:r w:rsidRPr="003D4676">
        <w:rPr>
          <w:sz w:val="24"/>
          <w:szCs w:val="24"/>
        </w:rPr>
        <w:t>die enigste belangrike vraag vir 'n Christen is: hoe gaan dit met my siel?</w:t>
      </w:r>
    </w:p>
    <w:p w14:paraId="2ED778D3" w14:textId="770FBEBC" w:rsidR="00035FD0" w:rsidRPr="003D4676" w:rsidRDefault="00000000" w:rsidP="003D4676">
      <w:pPr>
        <w:shd w:val="clear" w:color="auto" w:fill="FFFFFF"/>
        <w:spacing w:after="120"/>
        <w:ind w:firstLine="567"/>
        <w:jc w:val="both"/>
        <w:rPr>
          <w:sz w:val="24"/>
          <w:szCs w:val="24"/>
        </w:rPr>
      </w:pPr>
      <w:r w:rsidRPr="003D4676">
        <w:rPr>
          <w:sz w:val="24"/>
          <w:szCs w:val="24"/>
        </w:rPr>
        <w:t xml:space="preserve">U ken hierdie manier van dink en doen van die Piëtisme. In die profetiese taak van die kerk kan daar dan eenvoudig nie tyd en plek wees vir sulke </w:t>
      </w:r>
      <w:r w:rsidR="003D4676">
        <w:rPr>
          <w:sz w:val="24"/>
          <w:szCs w:val="24"/>
        </w:rPr>
        <w:t>“</w:t>
      </w:r>
      <w:r w:rsidRPr="003D4676">
        <w:rPr>
          <w:sz w:val="24"/>
          <w:szCs w:val="24"/>
        </w:rPr>
        <w:t>aardse</w:t>
      </w:r>
      <w:r w:rsidR="003D4676">
        <w:rPr>
          <w:sz w:val="24"/>
          <w:szCs w:val="24"/>
        </w:rPr>
        <w:t>”</w:t>
      </w:r>
      <w:r w:rsidRPr="003D4676">
        <w:rPr>
          <w:sz w:val="24"/>
          <w:szCs w:val="24"/>
        </w:rPr>
        <w:t xml:space="preserve"> dinge soos volk en vaderland en politiek nie. </w:t>
      </w:r>
      <w:r w:rsidRPr="003D4676">
        <w:rPr>
          <w:i/>
          <w:iCs/>
          <w:sz w:val="24"/>
          <w:szCs w:val="24"/>
        </w:rPr>
        <w:t>Die profetiese taak van die kerk gaan feitlik heeltemal op in die roep tot bekering by die enkeling.</w:t>
      </w:r>
    </w:p>
    <w:p w14:paraId="1B42FB24" w14:textId="0309B6D0" w:rsidR="00035FD0" w:rsidRPr="003D4676" w:rsidRDefault="00000000" w:rsidP="003D4676">
      <w:pPr>
        <w:shd w:val="clear" w:color="auto" w:fill="FFFFFF"/>
        <w:spacing w:after="120"/>
        <w:ind w:firstLine="567"/>
        <w:jc w:val="both"/>
        <w:rPr>
          <w:sz w:val="24"/>
          <w:szCs w:val="24"/>
        </w:rPr>
      </w:pPr>
      <w:r w:rsidRPr="003D4676">
        <w:rPr>
          <w:sz w:val="24"/>
          <w:szCs w:val="24"/>
        </w:rPr>
        <w:t xml:space="preserve">Die volgende twee sieninge maak hulle weer skuldig aan 'n </w:t>
      </w:r>
      <w:r w:rsidRPr="003D4676">
        <w:rPr>
          <w:i/>
          <w:iCs/>
          <w:sz w:val="24"/>
          <w:szCs w:val="24"/>
        </w:rPr>
        <w:t>onbybelse vermenging</w:t>
      </w:r>
      <w:r w:rsidR="003D4676">
        <w:rPr>
          <w:i/>
          <w:iCs/>
          <w:sz w:val="24"/>
          <w:szCs w:val="24"/>
        </w:rPr>
        <w:t xml:space="preserve"> </w:t>
      </w:r>
      <w:r w:rsidRPr="003D4676">
        <w:rPr>
          <w:sz w:val="24"/>
          <w:szCs w:val="24"/>
        </w:rPr>
        <w:t>van</w:t>
      </w:r>
      <w:r w:rsidR="003D4676">
        <w:rPr>
          <w:sz w:val="24"/>
          <w:szCs w:val="24"/>
        </w:rPr>
        <w:t xml:space="preserve"> </w:t>
      </w:r>
      <w:r w:rsidRPr="003D4676">
        <w:rPr>
          <w:sz w:val="24"/>
          <w:szCs w:val="24"/>
        </w:rPr>
        <w:t>kerk</w:t>
      </w:r>
      <w:r w:rsidR="003D4676">
        <w:rPr>
          <w:sz w:val="24"/>
          <w:szCs w:val="24"/>
        </w:rPr>
        <w:t xml:space="preserve"> </w:t>
      </w:r>
      <w:r w:rsidRPr="003D4676">
        <w:rPr>
          <w:sz w:val="24"/>
          <w:szCs w:val="24"/>
        </w:rPr>
        <w:t>en</w:t>
      </w:r>
      <w:r w:rsidR="003D4676">
        <w:rPr>
          <w:sz w:val="24"/>
          <w:szCs w:val="24"/>
        </w:rPr>
        <w:t xml:space="preserve"> </w:t>
      </w:r>
      <w:r w:rsidRPr="003D4676">
        <w:rPr>
          <w:sz w:val="24"/>
          <w:szCs w:val="24"/>
        </w:rPr>
        <w:t>volk.</w:t>
      </w:r>
    </w:p>
    <w:p w14:paraId="73A9484D" w14:textId="77777777" w:rsidR="00035FD0" w:rsidRPr="003D4676" w:rsidRDefault="00000000" w:rsidP="003D4676">
      <w:pPr>
        <w:shd w:val="clear" w:color="auto" w:fill="FFFFFF"/>
        <w:tabs>
          <w:tab w:val="left" w:pos="480"/>
        </w:tabs>
        <w:spacing w:after="120"/>
        <w:ind w:firstLine="567"/>
        <w:jc w:val="both"/>
        <w:rPr>
          <w:sz w:val="24"/>
          <w:szCs w:val="24"/>
        </w:rPr>
      </w:pPr>
      <w:r w:rsidRPr="003D4676">
        <w:rPr>
          <w:sz w:val="24"/>
          <w:szCs w:val="24"/>
        </w:rPr>
        <w:t>1.3.</w:t>
      </w:r>
      <w:r w:rsidRPr="003D4676">
        <w:rPr>
          <w:sz w:val="24"/>
          <w:szCs w:val="24"/>
        </w:rPr>
        <w:tab/>
      </w:r>
      <w:r w:rsidRPr="003D4676">
        <w:rPr>
          <w:i/>
          <w:iCs/>
          <w:sz w:val="24"/>
          <w:szCs w:val="24"/>
        </w:rPr>
        <w:t>'n Genasionaliseerde kerk (of godsdiens)</w:t>
      </w:r>
    </w:p>
    <w:p w14:paraId="4047A2F7" w14:textId="2393E20C" w:rsidR="00035FD0" w:rsidRPr="003D4676" w:rsidRDefault="00000000" w:rsidP="003D4676">
      <w:pPr>
        <w:shd w:val="clear" w:color="auto" w:fill="FFFFFF"/>
        <w:spacing w:after="120"/>
        <w:ind w:firstLine="567"/>
        <w:jc w:val="both"/>
        <w:rPr>
          <w:sz w:val="24"/>
          <w:szCs w:val="24"/>
        </w:rPr>
      </w:pPr>
      <w:r w:rsidRPr="003D4676">
        <w:rPr>
          <w:sz w:val="24"/>
          <w:szCs w:val="24"/>
        </w:rPr>
        <w:t xml:space="preserve">In hierdie denke is die kerk daar in belang van die volk. Die Staat duld en beskerm en bevorder selfs die kerk </w:t>
      </w:r>
      <w:r w:rsidRPr="003D4676">
        <w:rPr>
          <w:i/>
          <w:iCs/>
          <w:sz w:val="24"/>
          <w:szCs w:val="24"/>
        </w:rPr>
        <w:t xml:space="preserve">omdat </w:t>
      </w:r>
      <w:r w:rsidRPr="003D4676">
        <w:rPr>
          <w:sz w:val="24"/>
          <w:szCs w:val="24"/>
        </w:rPr>
        <w:t>die kerk sorg vir ordelike en lojale burgers en vir 'n volk met goeie sedes. Dink aan De</w:t>
      </w:r>
      <w:r w:rsidR="003D4676">
        <w:rPr>
          <w:sz w:val="24"/>
          <w:szCs w:val="24"/>
        </w:rPr>
        <w:t xml:space="preserve"> </w:t>
      </w:r>
      <w:r w:rsidRPr="003D4676">
        <w:rPr>
          <w:sz w:val="24"/>
          <w:szCs w:val="24"/>
        </w:rPr>
        <w:t>Mist se</w:t>
      </w:r>
      <w:r w:rsidR="003D4676">
        <w:rPr>
          <w:sz w:val="24"/>
          <w:szCs w:val="24"/>
        </w:rPr>
        <w:t xml:space="preserve"> </w:t>
      </w:r>
      <w:r w:rsidRPr="003D4676">
        <w:rPr>
          <w:sz w:val="24"/>
          <w:szCs w:val="24"/>
        </w:rPr>
        <w:t>berugte</w:t>
      </w:r>
      <w:r w:rsidR="003D4676">
        <w:rPr>
          <w:sz w:val="24"/>
          <w:szCs w:val="24"/>
        </w:rPr>
        <w:t xml:space="preserve"> “</w:t>
      </w:r>
      <w:r w:rsidRPr="003D4676">
        <w:rPr>
          <w:sz w:val="24"/>
          <w:szCs w:val="24"/>
        </w:rPr>
        <w:t>kerkorde</w:t>
      </w:r>
      <w:r w:rsidR="003D4676">
        <w:rPr>
          <w:sz w:val="24"/>
          <w:szCs w:val="24"/>
        </w:rPr>
        <w:t xml:space="preserve">” </w:t>
      </w:r>
      <w:r w:rsidRPr="003D4676">
        <w:rPr>
          <w:sz w:val="24"/>
          <w:szCs w:val="24"/>
        </w:rPr>
        <w:t>aan</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Kaap !</w:t>
      </w:r>
    </w:p>
    <w:p w14:paraId="1743B447" w14:textId="11EF7B49" w:rsidR="00035FD0" w:rsidRPr="003D4676" w:rsidRDefault="00000000" w:rsidP="003D4676">
      <w:pPr>
        <w:shd w:val="clear" w:color="auto" w:fill="FFFFFF"/>
        <w:spacing w:after="120"/>
        <w:ind w:firstLine="567"/>
        <w:jc w:val="both"/>
        <w:rPr>
          <w:sz w:val="24"/>
          <w:szCs w:val="24"/>
        </w:rPr>
      </w:pPr>
      <w:r w:rsidRPr="003D4676">
        <w:rPr>
          <w:sz w:val="24"/>
          <w:szCs w:val="24"/>
        </w:rPr>
        <w:lastRenderedPageBreak/>
        <w:t xml:space="preserve">So word </w:t>
      </w:r>
      <w:r w:rsidRPr="003D4676">
        <w:rPr>
          <w:i/>
          <w:iCs/>
          <w:sz w:val="24"/>
          <w:szCs w:val="24"/>
        </w:rPr>
        <w:t xml:space="preserve">die kerk 'n nuttige diensmaagd van volk en Staat. </w:t>
      </w:r>
      <w:r w:rsidRPr="003D4676">
        <w:rPr>
          <w:sz w:val="24"/>
          <w:szCs w:val="24"/>
        </w:rPr>
        <w:t xml:space="preserve">Jesus se kerk word dan, in ons situasie gesien, die </w:t>
      </w:r>
      <w:r w:rsidR="003D4676">
        <w:rPr>
          <w:sz w:val="24"/>
          <w:szCs w:val="24"/>
        </w:rPr>
        <w:t>“</w:t>
      </w:r>
      <w:r w:rsidRPr="003D4676">
        <w:rPr>
          <w:sz w:val="24"/>
          <w:szCs w:val="24"/>
        </w:rPr>
        <w:t>Afrikanerkerk</w:t>
      </w:r>
      <w:r w:rsidR="003D4676">
        <w:rPr>
          <w:sz w:val="24"/>
          <w:szCs w:val="24"/>
        </w:rPr>
        <w:t>”</w:t>
      </w:r>
      <w:r w:rsidRPr="003D4676">
        <w:rPr>
          <w:sz w:val="24"/>
          <w:szCs w:val="24"/>
        </w:rPr>
        <w:t xml:space="preserve">, uit die Afrikaner vir die Afrikaner. Dit kom onkrities (want ons moet lojaal wees!) in diens van ons volk, sy eer en sy belange. In 'n genasionaliseerde godsdiens maak </w:t>
      </w:r>
      <w:r w:rsidRPr="003D4676">
        <w:rPr>
          <w:i/>
          <w:iCs/>
          <w:sz w:val="24"/>
          <w:szCs w:val="24"/>
        </w:rPr>
        <w:t xml:space="preserve">die Party </w:t>
      </w:r>
      <w:r w:rsidRPr="003D4676">
        <w:rPr>
          <w:sz w:val="24"/>
          <w:szCs w:val="24"/>
        </w:rPr>
        <w:t xml:space="preserve">nasionale beleid, en </w:t>
      </w:r>
      <w:r w:rsidRPr="003D4676">
        <w:rPr>
          <w:i/>
          <w:iCs/>
          <w:sz w:val="24"/>
          <w:szCs w:val="24"/>
        </w:rPr>
        <w:t xml:space="preserve">die Kerk </w:t>
      </w:r>
      <w:r w:rsidRPr="003D4676">
        <w:rPr>
          <w:sz w:val="24"/>
          <w:szCs w:val="24"/>
        </w:rPr>
        <w:t>(volkskerk) is daar om dit in die Naam van Christus te regverdig en te verdedig.</w:t>
      </w:r>
    </w:p>
    <w:p w14:paraId="1B67B367" w14:textId="34724E8F"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En só raak die profetiese stem van die kerk teenoor die volk stil. </w:t>
      </w:r>
      <w:r w:rsidRPr="003D4676">
        <w:rPr>
          <w:sz w:val="24"/>
          <w:szCs w:val="24"/>
        </w:rPr>
        <w:t xml:space="preserve">Dan mag </w:t>
      </w:r>
      <w:r w:rsidR="003D4676">
        <w:rPr>
          <w:sz w:val="24"/>
          <w:szCs w:val="24"/>
        </w:rPr>
        <w:t>“</w:t>
      </w:r>
      <w:r w:rsidRPr="003D4676">
        <w:rPr>
          <w:sz w:val="24"/>
          <w:szCs w:val="24"/>
        </w:rPr>
        <w:t>die Afrikanerkerk</w:t>
      </w:r>
      <w:r w:rsidR="003D4676">
        <w:rPr>
          <w:sz w:val="24"/>
          <w:szCs w:val="24"/>
        </w:rPr>
        <w:t>”</w:t>
      </w:r>
      <w:r w:rsidRPr="003D4676">
        <w:rPr>
          <w:sz w:val="24"/>
          <w:szCs w:val="24"/>
        </w:rPr>
        <w:t xml:space="preserve"> nie openlik getuig teen die sondes van die volk of in die openbaar </w:t>
      </w:r>
      <w:r w:rsidR="003D4676">
        <w:rPr>
          <w:sz w:val="24"/>
          <w:szCs w:val="24"/>
        </w:rPr>
        <w:t>“</w:t>
      </w:r>
      <w:r w:rsidRPr="003D4676">
        <w:rPr>
          <w:sz w:val="24"/>
          <w:szCs w:val="24"/>
        </w:rPr>
        <w:t>die Regering</w:t>
      </w:r>
      <w:r w:rsidR="003D4676">
        <w:rPr>
          <w:sz w:val="24"/>
          <w:szCs w:val="24"/>
        </w:rPr>
        <w:t>”</w:t>
      </w:r>
      <w:r w:rsidRPr="003D4676">
        <w:rPr>
          <w:sz w:val="24"/>
          <w:szCs w:val="24"/>
        </w:rPr>
        <w:t xml:space="preserve"> kritiseer nie — </w:t>
      </w:r>
      <w:r w:rsidR="003D4676">
        <w:rPr>
          <w:sz w:val="24"/>
          <w:szCs w:val="24"/>
        </w:rPr>
        <w:t>“</w:t>
      </w:r>
      <w:r w:rsidRPr="003D4676">
        <w:rPr>
          <w:sz w:val="24"/>
          <w:szCs w:val="24"/>
        </w:rPr>
        <w:t>omdat dit ons vyande 'n stok in die hand gee</w:t>
      </w:r>
      <w:r w:rsidR="003D4676">
        <w:rPr>
          <w:sz w:val="24"/>
          <w:szCs w:val="24"/>
        </w:rPr>
        <w:t>”</w:t>
      </w:r>
      <w:r w:rsidRPr="003D4676">
        <w:rPr>
          <w:sz w:val="24"/>
          <w:szCs w:val="24"/>
        </w:rPr>
        <w:t>!</w:t>
      </w:r>
    </w:p>
    <w:p w14:paraId="745A4551" w14:textId="77777777" w:rsidR="00035FD0" w:rsidRPr="003D4676" w:rsidRDefault="00000000" w:rsidP="003D4676">
      <w:pPr>
        <w:shd w:val="clear" w:color="auto" w:fill="FFFFFF"/>
        <w:tabs>
          <w:tab w:val="left" w:pos="480"/>
        </w:tabs>
        <w:spacing w:after="120"/>
        <w:ind w:firstLine="567"/>
        <w:jc w:val="both"/>
        <w:rPr>
          <w:sz w:val="24"/>
          <w:szCs w:val="24"/>
        </w:rPr>
      </w:pPr>
      <w:r w:rsidRPr="003D4676">
        <w:rPr>
          <w:sz w:val="24"/>
          <w:szCs w:val="24"/>
        </w:rPr>
        <w:t>1.4.</w:t>
      </w:r>
      <w:r w:rsidRPr="003D4676">
        <w:rPr>
          <w:sz w:val="24"/>
          <w:szCs w:val="24"/>
        </w:rPr>
        <w:tab/>
      </w:r>
      <w:r w:rsidRPr="003D4676">
        <w:rPr>
          <w:i/>
          <w:iCs/>
          <w:sz w:val="24"/>
          <w:szCs w:val="24"/>
        </w:rPr>
        <w:t>Godsdiensnasionalisme</w:t>
      </w:r>
    </w:p>
    <w:p w14:paraId="46221888" w14:textId="225223A9" w:rsidR="00035FD0" w:rsidRPr="003D4676" w:rsidRDefault="00000000" w:rsidP="003D4676">
      <w:pPr>
        <w:shd w:val="clear" w:color="auto" w:fill="FFFFFF"/>
        <w:spacing w:after="120"/>
        <w:ind w:firstLine="567"/>
        <w:jc w:val="both"/>
        <w:rPr>
          <w:sz w:val="24"/>
          <w:szCs w:val="24"/>
        </w:rPr>
      </w:pPr>
      <w:r w:rsidRPr="003D4676">
        <w:rPr>
          <w:sz w:val="24"/>
          <w:szCs w:val="24"/>
        </w:rPr>
        <w:t xml:space="preserve">Hier kry ons die genasionaliseerde kerk in sy uiterste konsekwensie: die kerk is nie meer net in diens van die volk nie, maar </w:t>
      </w:r>
      <w:r w:rsidR="003D4676">
        <w:rPr>
          <w:i/>
          <w:iCs/>
          <w:sz w:val="24"/>
          <w:szCs w:val="24"/>
        </w:rPr>
        <w:t>“</w:t>
      </w:r>
      <w:r w:rsidRPr="003D4676">
        <w:rPr>
          <w:i/>
          <w:iCs/>
          <w:sz w:val="24"/>
          <w:szCs w:val="24"/>
        </w:rPr>
        <w:t>die Volk</w:t>
      </w:r>
      <w:r w:rsidR="003D4676">
        <w:rPr>
          <w:i/>
          <w:iCs/>
          <w:sz w:val="24"/>
          <w:szCs w:val="24"/>
        </w:rPr>
        <w:t>”</w:t>
      </w:r>
      <w:r w:rsidRPr="003D4676">
        <w:rPr>
          <w:i/>
          <w:iCs/>
          <w:sz w:val="24"/>
          <w:szCs w:val="24"/>
        </w:rPr>
        <w:t xml:space="preserve"> is </w:t>
      </w:r>
      <w:r w:rsidR="003D4676">
        <w:rPr>
          <w:i/>
          <w:iCs/>
          <w:sz w:val="24"/>
          <w:szCs w:val="24"/>
        </w:rPr>
        <w:t>“</w:t>
      </w:r>
      <w:r w:rsidRPr="003D4676">
        <w:rPr>
          <w:i/>
          <w:iCs/>
          <w:sz w:val="24"/>
          <w:szCs w:val="24"/>
        </w:rPr>
        <w:t>die Kerk</w:t>
      </w:r>
      <w:r w:rsidR="003D4676">
        <w:rPr>
          <w:i/>
          <w:iCs/>
          <w:sz w:val="24"/>
          <w:szCs w:val="24"/>
        </w:rPr>
        <w:t>”</w:t>
      </w:r>
      <w:r w:rsidRPr="003D4676">
        <w:rPr>
          <w:i/>
          <w:iCs/>
          <w:sz w:val="24"/>
          <w:szCs w:val="24"/>
        </w:rPr>
        <w:t xml:space="preserve">. </w:t>
      </w:r>
      <w:r w:rsidRPr="003D4676">
        <w:rPr>
          <w:sz w:val="24"/>
          <w:szCs w:val="24"/>
        </w:rPr>
        <w:t xml:space="preserve">Dis volksverafgoding. Jou volk word dié Volk, </w:t>
      </w:r>
      <w:r w:rsidR="003D4676">
        <w:rPr>
          <w:sz w:val="24"/>
          <w:szCs w:val="24"/>
        </w:rPr>
        <w:t>“</w:t>
      </w:r>
      <w:r w:rsidRPr="003D4676">
        <w:rPr>
          <w:sz w:val="24"/>
          <w:szCs w:val="24"/>
        </w:rPr>
        <w:t>God's own people</w:t>
      </w:r>
      <w:r w:rsidR="003D4676">
        <w:rPr>
          <w:sz w:val="24"/>
          <w:szCs w:val="24"/>
        </w:rPr>
        <w:t>”</w:t>
      </w:r>
      <w:r w:rsidRPr="003D4676">
        <w:rPr>
          <w:sz w:val="24"/>
          <w:szCs w:val="24"/>
        </w:rPr>
        <w:t xml:space="preserve">. Jóü volk word God se uitverkore volk. Sou Afrikanernasionalisme vergroei tot godsdiensnasionalisme dan sou die kerk (of lidmate daarvan) </w:t>
      </w:r>
      <w:r w:rsidRPr="003D4676">
        <w:rPr>
          <w:i/>
          <w:iCs/>
          <w:sz w:val="24"/>
          <w:szCs w:val="24"/>
        </w:rPr>
        <w:t xml:space="preserve">enige </w:t>
      </w:r>
      <w:r w:rsidRPr="003D4676">
        <w:rPr>
          <w:sz w:val="24"/>
          <w:szCs w:val="24"/>
        </w:rPr>
        <w:t xml:space="preserve">daad en enige maatreël wat in belang geag word van ons selfbehoud, ons selfverheffing, ons heerskappy, in die Naam van Jesus Christus kondoneer en propageer. Hier is die profetiese stem van die kerk </w:t>
      </w:r>
      <w:r w:rsidRPr="003D4676">
        <w:rPr>
          <w:i/>
          <w:iCs/>
          <w:sz w:val="24"/>
          <w:szCs w:val="24"/>
        </w:rPr>
        <w:t xml:space="preserve">vurig, </w:t>
      </w:r>
      <w:r w:rsidRPr="003D4676">
        <w:rPr>
          <w:sz w:val="24"/>
          <w:szCs w:val="24"/>
        </w:rPr>
        <w:t xml:space="preserve">maar alleen </w:t>
      </w:r>
      <w:r w:rsidRPr="003D4676">
        <w:rPr>
          <w:i/>
          <w:iCs/>
          <w:sz w:val="24"/>
          <w:szCs w:val="24"/>
        </w:rPr>
        <w:t xml:space="preserve">vir </w:t>
      </w:r>
      <w:r w:rsidRPr="003D4676">
        <w:rPr>
          <w:sz w:val="24"/>
          <w:szCs w:val="24"/>
        </w:rPr>
        <w:t>die volksbelang — anders is dit stom.</w:t>
      </w:r>
    </w:p>
    <w:p w14:paraId="2513E6A9" w14:textId="38C01BF6" w:rsidR="00035FD0" w:rsidRPr="003D4676" w:rsidRDefault="00000000" w:rsidP="003D4676">
      <w:pPr>
        <w:shd w:val="clear" w:color="auto" w:fill="FFFFFF"/>
        <w:spacing w:after="120"/>
        <w:jc w:val="both"/>
        <w:rPr>
          <w:sz w:val="24"/>
          <w:szCs w:val="24"/>
        </w:rPr>
      </w:pPr>
      <w:r w:rsidRPr="003D4676">
        <w:rPr>
          <w:b/>
          <w:bCs/>
          <w:sz w:val="24"/>
          <w:szCs w:val="24"/>
        </w:rPr>
        <w:t>2.</w:t>
      </w:r>
      <w:r w:rsidR="003D4676">
        <w:rPr>
          <w:b/>
          <w:bCs/>
          <w:sz w:val="24"/>
          <w:szCs w:val="24"/>
        </w:rPr>
        <w:t xml:space="preserve"> </w:t>
      </w:r>
      <w:r w:rsidRPr="003D4676">
        <w:rPr>
          <w:b/>
          <w:bCs/>
          <w:sz w:val="24"/>
          <w:szCs w:val="24"/>
        </w:rPr>
        <w:t>Het volk (volkere) 'n plek in die ontvouing van Gods heilswerk? Indien wel, hoedanige plek?</w:t>
      </w:r>
    </w:p>
    <w:p w14:paraId="07849F4A" w14:textId="5C769078" w:rsidR="00035FD0" w:rsidRPr="003D4676" w:rsidRDefault="00000000" w:rsidP="003D4676">
      <w:pPr>
        <w:shd w:val="clear" w:color="auto" w:fill="FFFFFF"/>
        <w:spacing w:after="120"/>
        <w:ind w:firstLine="567"/>
        <w:jc w:val="both"/>
        <w:rPr>
          <w:sz w:val="24"/>
          <w:szCs w:val="24"/>
        </w:rPr>
      </w:pPr>
      <w:r w:rsidRPr="003D4676">
        <w:rPr>
          <w:sz w:val="24"/>
          <w:szCs w:val="24"/>
        </w:rPr>
        <w:t xml:space="preserve">Van Unnik skryf in </w:t>
      </w:r>
      <w:r w:rsidR="003D4676">
        <w:rPr>
          <w:sz w:val="24"/>
          <w:szCs w:val="24"/>
        </w:rPr>
        <w:t>“</w:t>
      </w:r>
      <w:r w:rsidRPr="003D4676">
        <w:rPr>
          <w:sz w:val="24"/>
          <w:szCs w:val="24"/>
        </w:rPr>
        <w:t>Christendom en Nationalisme</w:t>
      </w:r>
      <w:r w:rsidR="003D4676">
        <w:rPr>
          <w:sz w:val="24"/>
          <w:szCs w:val="24"/>
        </w:rPr>
        <w:t>”</w:t>
      </w:r>
      <w:r w:rsidRPr="003D4676">
        <w:rPr>
          <w:sz w:val="24"/>
          <w:szCs w:val="24"/>
        </w:rPr>
        <w:t xml:space="preserve"> (red. Barents J. e.a., 1955): </w:t>
      </w:r>
      <w:r w:rsidR="003D4676">
        <w:rPr>
          <w:sz w:val="24"/>
          <w:szCs w:val="24"/>
        </w:rPr>
        <w:t>“</w:t>
      </w:r>
      <w:r w:rsidRPr="003D4676">
        <w:rPr>
          <w:sz w:val="24"/>
          <w:szCs w:val="24"/>
        </w:rPr>
        <w:t>Samevattend mogen wij zeggen, dat bij Paulus (dus, vir Van Unnik, in die hele N.T.) de nationalen verschillen wel be-kend, maar volkomen onbelangrijk zijn, voor nationalistisch werk is geen plaats</w:t>
      </w:r>
      <w:r w:rsidR="003D4676">
        <w:rPr>
          <w:sz w:val="24"/>
          <w:szCs w:val="24"/>
        </w:rPr>
        <w:t>”</w:t>
      </w:r>
      <w:r w:rsidRPr="003D4676">
        <w:rPr>
          <w:sz w:val="24"/>
          <w:szCs w:val="24"/>
        </w:rPr>
        <w:t xml:space="preserve"> (bl. 46).</w:t>
      </w:r>
    </w:p>
    <w:p w14:paraId="05DF8EB6" w14:textId="29CBB740" w:rsidR="00035FD0" w:rsidRPr="003D4676" w:rsidRDefault="00000000" w:rsidP="003D4676">
      <w:pPr>
        <w:shd w:val="clear" w:color="auto" w:fill="FFFFFF"/>
        <w:spacing w:after="120"/>
        <w:ind w:firstLine="567"/>
        <w:jc w:val="both"/>
        <w:rPr>
          <w:sz w:val="24"/>
          <w:szCs w:val="24"/>
        </w:rPr>
      </w:pPr>
      <w:r w:rsidRPr="003D4676">
        <w:rPr>
          <w:sz w:val="24"/>
          <w:szCs w:val="24"/>
        </w:rPr>
        <w:t>Wanneer gegewens oor volk(ere) in verhouding tot die kerk (Godsvolk) in die N.T. egter noukeurig nagegaan word, is die besondere prominensie wat volk, nasie, volkere, nasies inneem in die Godsopenbaring besonder opvallend.</w:t>
      </w:r>
    </w:p>
    <w:p w14:paraId="024EE825" w14:textId="77777777" w:rsidR="00035FD0" w:rsidRPr="003D4676" w:rsidRDefault="00000000" w:rsidP="003D4676">
      <w:pPr>
        <w:shd w:val="clear" w:color="auto" w:fill="FFFFFF"/>
        <w:spacing w:after="120"/>
        <w:ind w:firstLine="567"/>
        <w:jc w:val="both"/>
        <w:rPr>
          <w:sz w:val="24"/>
          <w:szCs w:val="24"/>
        </w:rPr>
      </w:pPr>
      <w:r w:rsidRPr="003D4676">
        <w:rPr>
          <w:sz w:val="24"/>
          <w:szCs w:val="24"/>
        </w:rPr>
        <w:t>Twee opmerkings is hier m.i. baie noodsaaklik as ons die Skrif-gegewens reg wil evalueer:</w:t>
      </w:r>
    </w:p>
    <w:p w14:paraId="282C8220" w14:textId="084514DB" w:rsidR="00035FD0" w:rsidRPr="003D4676" w:rsidRDefault="003E7C8E" w:rsidP="003D4676">
      <w:pPr>
        <w:shd w:val="clear" w:color="auto" w:fill="FFFFFF"/>
        <w:tabs>
          <w:tab w:val="left" w:pos="4934"/>
        </w:tabs>
        <w:spacing w:after="120"/>
        <w:ind w:firstLine="567"/>
        <w:jc w:val="both"/>
        <w:rPr>
          <w:sz w:val="24"/>
          <w:szCs w:val="24"/>
        </w:rPr>
      </w:pPr>
      <w:r>
        <w:rPr>
          <w:sz w:val="24"/>
          <w:szCs w:val="24"/>
        </w:rPr>
        <w:t>-</w:t>
      </w:r>
      <w:r w:rsidR="00000000" w:rsidRPr="003D4676">
        <w:rPr>
          <w:sz w:val="24"/>
          <w:szCs w:val="24"/>
        </w:rPr>
        <w:t xml:space="preserve"> </w:t>
      </w:r>
      <w:r w:rsidR="00000000" w:rsidRPr="003D4676">
        <w:rPr>
          <w:i/>
          <w:iCs/>
          <w:sz w:val="24"/>
          <w:szCs w:val="24"/>
        </w:rPr>
        <w:t xml:space="preserve">'n Kort maar belangrike vertalingspunt: </w:t>
      </w:r>
      <w:r w:rsidR="003D4676">
        <w:rPr>
          <w:sz w:val="24"/>
          <w:szCs w:val="24"/>
        </w:rPr>
        <w:t>“</w:t>
      </w:r>
      <w:r w:rsidR="00000000" w:rsidRPr="003D4676">
        <w:rPr>
          <w:sz w:val="24"/>
          <w:szCs w:val="24"/>
        </w:rPr>
        <w:t>ethnê</w:t>
      </w:r>
      <w:r w:rsidR="003D4676">
        <w:rPr>
          <w:sz w:val="24"/>
          <w:szCs w:val="24"/>
        </w:rPr>
        <w:t>”</w:t>
      </w:r>
      <w:r w:rsidR="00000000" w:rsidRPr="003D4676">
        <w:rPr>
          <w:sz w:val="24"/>
          <w:szCs w:val="24"/>
        </w:rPr>
        <w:t>, wat in die</w:t>
      </w:r>
      <w:r w:rsidR="003D4676">
        <w:rPr>
          <w:sz w:val="24"/>
          <w:szCs w:val="24"/>
        </w:rPr>
        <w:t xml:space="preserve"> </w:t>
      </w:r>
      <w:r w:rsidR="00000000" w:rsidRPr="003D4676">
        <w:rPr>
          <w:sz w:val="24"/>
          <w:szCs w:val="24"/>
        </w:rPr>
        <w:t>AV in navolging van ouere Europese vertalings, meestal met</w:t>
      </w:r>
      <w:r w:rsidR="003D4676">
        <w:rPr>
          <w:sz w:val="24"/>
          <w:szCs w:val="24"/>
        </w:rPr>
        <w:t xml:space="preserve"> </w:t>
      </w:r>
      <w:r w:rsidR="00000000" w:rsidRPr="003D4676">
        <w:rPr>
          <w:sz w:val="24"/>
          <w:szCs w:val="24"/>
        </w:rPr>
        <w:t>heidene</w:t>
      </w:r>
      <w:r w:rsidR="003D4676">
        <w:rPr>
          <w:sz w:val="24"/>
          <w:szCs w:val="24"/>
        </w:rPr>
        <w:t>”</w:t>
      </w:r>
      <w:r w:rsidR="00000000" w:rsidRPr="003D4676">
        <w:rPr>
          <w:sz w:val="24"/>
          <w:szCs w:val="24"/>
        </w:rPr>
        <w:t xml:space="preserve"> vertaal is, beteken in die N.T. feitlik deurgaans of</w:t>
      </w:r>
      <w:r w:rsidR="003D4676">
        <w:rPr>
          <w:sz w:val="24"/>
          <w:szCs w:val="24"/>
        </w:rPr>
        <w:t xml:space="preserve"> “</w:t>
      </w:r>
      <w:r w:rsidR="00000000" w:rsidRPr="003D4676">
        <w:rPr>
          <w:sz w:val="24"/>
          <w:szCs w:val="24"/>
        </w:rPr>
        <w:t>nasies</w:t>
      </w:r>
      <w:r w:rsidR="003D4676">
        <w:rPr>
          <w:sz w:val="24"/>
          <w:szCs w:val="24"/>
        </w:rPr>
        <w:t>”</w:t>
      </w:r>
      <w:r w:rsidR="00000000" w:rsidRPr="003D4676">
        <w:rPr>
          <w:sz w:val="24"/>
          <w:szCs w:val="24"/>
        </w:rPr>
        <w:t xml:space="preserve"> öf </w:t>
      </w:r>
      <w:r w:rsidR="003D4676">
        <w:rPr>
          <w:sz w:val="24"/>
          <w:szCs w:val="24"/>
        </w:rPr>
        <w:t>“</w:t>
      </w:r>
      <w:r w:rsidR="00000000" w:rsidRPr="003D4676">
        <w:rPr>
          <w:sz w:val="24"/>
          <w:szCs w:val="24"/>
        </w:rPr>
        <w:t>heidennasies</w:t>
      </w:r>
      <w:r w:rsidR="003D4676">
        <w:rPr>
          <w:sz w:val="24"/>
          <w:szCs w:val="24"/>
        </w:rPr>
        <w:t>”</w:t>
      </w:r>
      <w:r w:rsidR="00000000" w:rsidRPr="003D4676">
        <w:rPr>
          <w:sz w:val="24"/>
          <w:szCs w:val="24"/>
        </w:rPr>
        <w:t xml:space="preserve"> (vergelyk vir beredenenng hiervan:</w:t>
      </w:r>
      <w:r w:rsidR="003D4676">
        <w:rPr>
          <w:sz w:val="24"/>
          <w:szCs w:val="24"/>
        </w:rPr>
        <w:t xml:space="preserve"> </w:t>
      </w:r>
      <w:r w:rsidR="00000000" w:rsidRPr="003D4676">
        <w:rPr>
          <w:sz w:val="24"/>
          <w:szCs w:val="24"/>
        </w:rPr>
        <w:t>J. C. Coetzee, Volk en Godsvolk. 'n Eksegetiese studie, Pro</w:t>
      </w:r>
      <w:r w:rsidR="003D4676">
        <w:rPr>
          <w:sz w:val="24"/>
          <w:szCs w:val="24"/>
        </w:rPr>
        <w:t xml:space="preserve"> </w:t>
      </w:r>
      <w:r w:rsidR="00000000" w:rsidRPr="003D4676">
        <w:rPr>
          <w:sz w:val="24"/>
          <w:szCs w:val="24"/>
        </w:rPr>
        <w:t>Rege, 1965).</w:t>
      </w:r>
      <w:r w:rsidR="00000000" w:rsidRPr="003D4676">
        <w:rPr>
          <w:sz w:val="24"/>
          <w:szCs w:val="24"/>
        </w:rPr>
        <w:tab/>
      </w:r>
    </w:p>
    <w:p w14:paraId="5082E182" w14:textId="276D0366" w:rsidR="00035FD0" w:rsidRPr="003D4676" w:rsidRDefault="003E7C8E" w:rsidP="003E7C8E">
      <w:pPr>
        <w:shd w:val="clear" w:color="auto" w:fill="FFFFFF"/>
        <w:spacing w:after="120"/>
        <w:ind w:firstLine="567"/>
        <w:jc w:val="both"/>
        <w:rPr>
          <w:sz w:val="24"/>
          <w:szCs w:val="24"/>
        </w:rPr>
      </w:pPr>
      <w:r>
        <w:rPr>
          <w:sz w:val="24"/>
          <w:szCs w:val="24"/>
        </w:rPr>
        <w:t>-</w:t>
      </w:r>
      <w:r w:rsidR="00000000" w:rsidRPr="003D4676">
        <w:rPr>
          <w:sz w:val="24"/>
          <w:szCs w:val="24"/>
        </w:rPr>
        <w:t xml:space="preserve"> </w:t>
      </w:r>
      <w:r w:rsidR="00000000" w:rsidRPr="003D4676">
        <w:rPr>
          <w:i/>
          <w:iCs/>
          <w:sz w:val="24"/>
          <w:szCs w:val="24"/>
        </w:rPr>
        <w:t xml:space="preserve">'n Metodologiese punt: </w:t>
      </w:r>
      <w:r w:rsidR="00000000" w:rsidRPr="003D4676">
        <w:rPr>
          <w:sz w:val="24"/>
          <w:szCs w:val="24"/>
        </w:rPr>
        <w:t xml:space="preserve">Solank ons bloot met enkele losstaande bewysplaatse in die N.T. wil volstaan (loca probantia), ook wanneer dit gaan om die vraag na die plek van volk en nasie in die Skrif, kan mens enige standpunt beding met die Bybel in die hand. Maar die Skrif leer ons dat God 'n besondere manier van handel gekies het in sy heilsgeskiedenis met ons wêreld. Hy werk nie alleen in en deur ons geskiedenis nie. Maar </w:t>
      </w:r>
      <w:r w:rsidR="00000000" w:rsidRPr="003D4676">
        <w:rPr>
          <w:i/>
          <w:iCs/>
          <w:sz w:val="24"/>
          <w:szCs w:val="24"/>
        </w:rPr>
        <w:t>in die geskiedenis van God met ons wêreld is daar God se Kairoi</w:t>
      </w:r>
      <w:r>
        <w:rPr>
          <w:i/>
          <w:iCs/>
          <w:sz w:val="24"/>
          <w:szCs w:val="24"/>
        </w:rPr>
        <w:t xml:space="preserve"> </w:t>
      </w:r>
      <w:r w:rsidR="00000000" w:rsidRPr="003D4676">
        <w:rPr>
          <w:i/>
          <w:iCs/>
          <w:sz w:val="24"/>
          <w:szCs w:val="24"/>
        </w:rPr>
        <w:t>d.i. God se u</w:t>
      </w:r>
      <w:r w:rsidR="003D4676">
        <w:rPr>
          <w:i/>
          <w:iCs/>
          <w:sz w:val="24"/>
          <w:szCs w:val="24"/>
        </w:rPr>
        <w:t>i</w:t>
      </w:r>
      <w:r w:rsidR="00000000" w:rsidRPr="003D4676">
        <w:rPr>
          <w:i/>
          <w:iCs/>
          <w:sz w:val="24"/>
          <w:szCs w:val="24"/>
        </w:rPr>
        <w:t>tverkore, kardinale he</w:t>
      </w:r>
      <w:r w:rsidR="003D4676">
        <w:rPr>
          <w:i/>
          <w:iCs/>
          <w:sz w:val="24"/>
          <w:szCs w:val="24"/>
        </w:rPr>
        <w:t>il</w:t>
      </w:r>
      <w:r w:rsidR="00000000" w:rsidRPr="003D4676">
        <w:rPr>
          <w:i/>
          <w:iCs/>
          <w:sz w:val="24"/>
          <w:szCs w:val="24"/>
        </w:rPr>
        <w:t>smomente waarin telkens sy heilswerk nog</w:t>
      </w:r>
      <w:r w:rsidR="003D4676">
        <w:rPr>
          <w:i/>
          <w:iCs/>
          <w:sz w:val="24"/>
          <w:szCs w:val="24"/>
        </w:rPr>
        <w:t xml:space="preserve"> </w:t>
      </w:r>
      <w:r w:rsidR="00000000" w:rsidRPr="003D4676">
        <w:rPr>
          <w:i/>
          <w:iCs/>
          <w:sz w:val="24"/>
          <w:szCs w:val="24"/>
        </w:rPr>
        <w:t>'n groot stap vorentoe neem.</w:t>
      </w:r>
    </w:p>
    <w:p w14:paraId="7B59C4AB" w14:textId="2DE41B4D" w:rsidR="00035FD0" w:rsidRPr="003D4676" w:rsidRDefault="00000000" w:rsidP="003D4676">
      <w:pPr>
        <w:shd w:val="clear" w:color="auto" w:fill="FFFFFF"/>
        <w:spacing w:after="120"/>
        <w:ind w:firstLine="567"/>
        <w:jc w:val="both"/>
        <w:rPr>
          <w:sz w:val="24"/>
          <w:szCs w:val="24"/>
        </w:rPr>
      </w:pPr>
      <w:r w:rsidRPr="003D4676">
        <w:rPr>
          <w:sz w:val="24"/>
          <w:szCs w:val="24"/>
        </w:rPr>
        <w:t xml:space="preserve">Wie daarom tot die essensie van die Skrifboodskap wil deur-dring, </w:t>
      </w:r>
      <w:r w:rsidRPr="003D4676">
        <w:rPr>
          <w:i/>
          <w:iCs/>
          <w:sz w:val="24"/>
          <w:szCs w:val="24"/>
        </w:rPr>
        <w:t xml:space="preserve">moet </w:t>
      </w:r>
      <w:r w:rsidRPr="003D4676">
        <w:rPr>
          <w:sz w:val="24"/>
          <w:szCs w:val="24"/>
        </w:rPr>
        <w:t>die kairoi in God se heilsgeskiedenis opspoor en daar</w:t>
      </w:r>
      <w:r w:rsidR="003E7C8E">
        <w:rPr>
          <w:sz w:val="24"/>
          <w:szCs w:val="24"/>
        </w:rPr>
        <w:t xml:space="preserve"> </w:t>
      </w:r>
      <w:r w:rsidRPr="003D4676">
        <w:rPr>
          <w:sz w:val="24"/>
          <w:szCs w:val="24"/>
        </w:rPr>
        <w:t>diep delf!</w:t>
      </w:r>
    </w:p>
    <w:p w14:paraId="0DBD152A" w14:textId="4BC69472" w:rsidR="00035FD0" w:rsidRPr="003D4676" w:rsidRDefault="00000000" w:rsidP="003D4676">
      <w:pPr>
        <w:shd w:val="clear" w:color="auto" w:fill="FFFFFF"/>
        <w:spacing w:after="120"/>
        <w:ind w:firstLine="567"/>
        <w:jc w:val="both"/>
        <w:rPr>
          <w:sz w:val="24"/>
          <w:szCs w:val="24"/>
        </w:rPr>
      </w:pPr>
      <w:r w:rsidRPr="003D4676">
        <w:rPr>
          <w:sz w:val="24"/>
          <w:szCs w:val="24"/>
        </w:rPr>
        <w:t xml:space="preserve">Veral </w:t>
      </w:r>
      <w:r w:rsidRPr="003D4676">
        <w:rPr>
          <w:i/>
          <w:iCs/>
          <w:sz w:val="24"/>
          <w:szCs w:val="24"/>
        </w:rPr>
        <w:t xml:space="preserve">ses </w:t>
      </w:r>
      <w:r w:rsidRPr="003D4676">
        <w:rPr>
          <w:sz w:val="24"/>
          <w:szCs w:val="24"/>
        </w:rPr>
        <w:t xml:space="preserve">sulke </w:t>
      </w:r>
      <w:r w:rsidRPr="003D4676">
        <w:rPr>
          <w:i/>
          <w:iCs/>
          <w:sz w:val="24"/>
          <w:szCs w:val="24"/>
        </w:rPr>
        <w:t xml:space="preserve">kairoi </w:t>
      </w:r>
      <w:r w:rsidRPr="003D4676">
        <w:rPr>
          <w:sz w:val="24"/>
          <w:szCs w:val="24"/>
        </w:rPr>
        <w:t>troon uit</w:t>
      </w:r>
      <w:r w:rsidR="003D4676">
        <w:rPr>
          <w:sz w:val="24"/>
          <w:szCs w:val="24"/>
        </w:rPr>
        <w:t xml:space="preserve"> </w:t>
      </w:r>
      <w:r w:rsidRPr="003D4676">
        <w:rPr>
          <w:sz w:val="24"/>
          <w:szCs w:val="24"/>
        </w:rPr>
        <w:t>(bo verskeie ander)</w:t>
      </w:r>
      <w:r w:rsidR="003D4676">
        <w:rPr>
          <w:sz w:val="24"/>
          <w:szCs w:val="24"/>
        </w:rPr>
        <w:t xml:space="preserve"> </w:t>
      </w:r>
      <w:r w:rsidRPr="003D4676">
        <w:rPr>
          <w:sz w:val="24"/>
          <w:szCs w:val="24"/>
        </w:rPr>
        <w:t>in die</w:t>
      </w:r>
      <w:r w:rsidR="003E7C8E">
        <w:rPr>
          <w:sz w:val="24"/>
          <w:szCs w:val="24"/>
        </w:rPr>
        <w:t xml:space="preserve"> </w:t>
      </w:r>
      <w:r w:rsidRPr="003D4676">
        <w:rPr>
          <w:sz w:val="24"/>
          <w:szCs w:val="24"/>
        </w:rPr>
        <w:t>N.T. bedeling:</w:t>
      </w:r>
    </w:p>
    <w:p w14:paraId="429F241E" w14:textId="77777777" w:rsidR="003E7C8E" w:rsidRDefault="00000000" w:rsidP="003E7C8E">
      <w:pPr>
        <w:shd w:val="clear" w:color="auto" w:fill="FFFFFF"/>
        <w:spacing w:after="120"/>
        <w:ind w:firstLine="567"/>
        <w:jc w:val="both"/>
        <w:rPr>
          <w:sz w:val="24"/>
          <w:szCs w:val="24"/>
        </w:rPr>
      </w:pPr>
      <w:r w:rsidRPr="003D4676">
        <w:rPr>
          <w:sz w:val="24"/>
          <w:szCs w:val="24"/>
        </w:rPr>
        <w:t>(i)</w:t>
      </w:r>
      <w:r w:rsidR="003D4676">
        <w:rPr>
          <w:sz w:val="24"/>
          <w:szCs w:val="24"/>
        </w:rPr>
        <w:t xml:space="preserve"> </w:t>
      </w:r>
      <w:r w:rsidRPr="003D4676">
        <w:rPr>
          <w:sz w:val="24"/>
          <w:szCs w:val="24"/>
        </w:rPr>
        <w:t xml:space="preserve">Geboorte van Jesus as die koms van die Verlosser. </w:t>
      </w:r>
    </w:p>
    <w:p w14:paraId="2AC88EF3" w14:textId="77777777" w:rsidR="003E7C8E" w:rsidRDefault="00000000" w:rsidP="003E7C8E">
      <w:pPr>
        <w:shd w:val="clear" w:color="auto" w:fill="FFFFFF"/>
        <w:spacing w:after="120"/>
        <w:ind w:firstLine="567"/>
        <w:jc w:val="both"/>
        <w:rPr>
          <w:sz w:val="24"/>
          <w:szCs w:val="24"/>
        </w:rPr>
      </w:pPr>
      <w:r w:rsidRPr="003D4676">
        <w:rPr>
          <w:sz w:val="24"/>
          <w:szCs w:val="24"/>
        </w:rPr>
        <w:t>(ii)</w:t>
      </w:r>
      <w:r w:rsidR="003D4676">
        <w:rPr>
          <w:sz w:val="24"/>
          <w:szCs w:val="24"/>
        </w:rPr>
        <w:t xml:space="preserve"> </w:t>
      </w:r>
      <w:r w:rsidRPr="003D4676">
        <w:rPr>
          <w:sz w:val="24"/>
          <w:szCs w:val="24"/>
        </w:rPr>
        <w:t xml:space="preserve">Kruisiging van Jesus as dié versoeningsdaad van die Verlosser. </w:t>
      </w:r>
    </w:p>
    <w:p w14:paraId="3C1D149D" w14:textId="77777777" w:rsidR="003E7C8E" w:rsidRDefault="00000000" w:rsidP="003D4676">
      <w:pPr>
        <w:shd w:val="clear" w:color="auto" w:fill="FFFFFF"/>
        <w:spacing w:after="120"/>
        <w:ind w:firstLine="567"/>
        <w:jc w:val="both"/>
        <w:rPr>
          <w:sz w:val="24"/>
          <w:szCs w:val="24"/>
        </w:rPr>
      </w:pPr>
      <w:r w:rsidRPr="003D4676">
        <w:rPr>
          <w:sz w:val="24"/>
          <w:szCs w:val="24"/>
        </w:rPr>
        <w:t>(iii)</w:t>
      </w:r>
      <w:r w:rsidR="003D4676">
        <w:rPr>
          <w:sz w:val="24"/>
          <w:szCs w:val="24"/>
        </w:rPr>
        <w:t xml:space="preserve"> </w:t>
      </w:r>
      <w:r w:rsidRPr="003D4676">
        <w:rPr>
          <w:sz w:val="24"/>
          <w:szCs w:val="24"/>
        </w:rPr>
        <w:t>Opstanding van Jesus as die oorwinning oor en ons bevryding</w:t>
      </w:r>
      <w:r w:rsidR="003E7C8E">
        <w:rPr>
          <w:sz w:val="24"/>
          <w:szCs w:val="24"/>
        </w:rPr>
        <w:t xml:space="preserve"> </w:t>
      </w:r>
      <w:r w:rsidRPr="003D4676">
        <w:rPr>
          <w:sz w:val="24"/>
          <w:szCs w:val="24"/>
        </w:rPr>
        <w:t>van die ewige dood.</w:t>
      </w:r>
    </w:p>
    <w:p w14:paraId="7443B6C9" w14:textId="1EE1982F" w:rsidR="003E7C8E" w:rsidRDefault="00000000" w:rsidP="003D4676">
      <w:pPr>
        <w:shd w:val="clear" w:color="auto" w:fill="FFFFFF"/>
        <w:spacing w:after="120"/>
        <w:ind w:firstLine="567"/>
        <w:jc w:val="both"/>
        <w:rPr>
          <w:sz w:val="24"/>
          <w:szCs w:val="24"/>
        </w:rPr>
      </w:pPr>
      <w:r w:rsidRPr="003D4676">
        <w:rPr>
          <w:sz w:val="24"/>
          <w:szCs w:val="24"/>
        </w:rPr>
        <w:t>(</w:t>
      </w:r>
      <w:r w:rsidR="003E7C8E">
        <w:rPr>
          <w:sz w:val="24"/>
          <w:szCs w:val="24"/>
        </w:rPr>
        <w:t>i</w:t>
      </w:r>
      <w:r w:rsidRPr="003D4676">
        <w:rPr>
          <w:sz w:val="24"/>
          <w:szCs w:val="24"/>
        </w:rPr>
        <w:t>v)</w:t>
      </w:r>
      <w:r w:rsidR="003D4676">
        <w:rPr>
          <w:sz w:val="24"/>
          <w:szCs w:val="24"/>
        </w:rPr>
        <w:t xml:space="preserve"> </w:t>
      </w:r>
      <w:r w:rsidRPr="003D4676">
        <w:rPr>
          <w:sz w:val="24"/>
          <w:szCs w:val="24"/>
        </w:rPr>
        <w:t>Pinkster,</w:t>
      </w:r>
      <w:r w:rsidR="003D4676">
        <w:rPr>
          <w:sz w:val="24"/>
          <w:szCs w:val="24"/>
        </w:rPr>
        <w:t xml:space="preserve"> </w:t>
      </w:r>
      <w:r w:rsidRPr="003D4676">
        <w:rPr>
          <w:sz w:val="24"/>
          <w:szCs w:val="24"/>
        </w:rPr>
        <w:t>die uitstorting van die Heilige Gees,</w:t>
      </w:r>
      <w:r w:rsidR="003D4676">
        <w:rPr>
          <w:sz w:val="24"/>
          <w:szCs w:val="24"/>
        </w:rPr>
        <w:t xml:space="preserve"> </w:t>
      </w:r>
      <w:r w:rsidRPr="003D4676">
        <w:rPr>
          <w:sz w:val="24"/>
          <w:szCs w:val="24"/>
        </w:rPr>
        <w:t>as</w:t>
      </w:r>
      <w:r w:rsidR="003D4676">
        <w:rPr>
          <w:sz w:val="24"/>
          <w:szCs w:val="24"/>
        </w:rPr>
        <w:t xml:space="preserve"> </w:t>
      </w:r>
      <w:r w:rsidRPr="003D4676">
        <w:rPr>
          <w:sz w:val="24"/>
          <w:szCs w:val="24"/>
        </w:rPr>
        <w:t>die beg</w:t>
      </w:r>
      <w:r w:rsidR="003D4676">
        <w:rPr>
          <w:sz w:val="24"/>
          <w:szCs w:val="24"/>
        </w:rPr>
        <w:t xml:space="preserve">in </w:t>
      </w:r>
      <w:r w:rsidRPr="003D4676">
        <w:rPr>
          <w:sz w:val="24"/>
          <w:szCs w:val="24"/>
        </w:rPr>
        <w:t xml:space="preserve">van die bedeling van die </w:t>
      </w:r>
      <w:r w:rsidR="003E7C8E">
        <w:rPr>
          <w:sz w:val="24"/>
          <w:szCs w:val="24"/>
        </w:rPr>
        <w:t xml:space="preserve">  </w:t>
      </w:r>
      <w:r w:rsidR="003E7C8E">
        <w:rPr>
          <w:sz w:val="24"/>
          <w:szCs w:val="24"/>
        </w:rPr>
        <w:tab/>
      </w:r>
      <w:r w:rsidRPr="003D4676">
        <w:rPr>
          <w:sz w:val="24"/>
          <w:szCs w:val="24"/>
        </w:rPr>
        <w:t xml:space="preserve">laaste dae. </w:t>
      </w:r>
    </w:p>
    <w:p w14:paraId="6247D8C7" w14:textId="77777777" w:rsidR="003E7C8E" w:rsidRDefault="00000000" w:rsidP="003D4676">
      <w:pPr>
        <w:shd w:val="clear" w:color="auto" w:fill="FFFFFF"/>
        <w:spacing w:after="120"/>
        <w:ind w:firstLine="567"/>
        <w:jc w:val="both"/>
        <w:rPr>
          <w:sz w:val="24"/>
          <w:szCs w:val="24"/>
        </w:rPr>
      </w:pPr>
      <w:r w:rsidRPr="003D4676">
        <w:rPr>
          <w:sz w:val="24"/>
          <w:szCs w:val="24"/>
        </w:rPr>
        <w:t>(v)</w:t>
      </w:r>
      <w:r w:rsidR="003D4676">
        <w:rPr>
          <w:sz w:val="24"/>
          <w:szCs w:val="24"/>
        </w:rPr>
        <w:t xml:space="preserve"> </w:t>
      </w:r>
      <w:r w:rsidRPr="003D4676">
        <w:rPr>
          <w:sz w:val="24"/>
          <w:szCs w:val="24"/>
        </w:rPr>
        <w:t xml:space="preserve">Die finale prediking voor die oordeelsdag. </w:t>
      </w:r>
    </w:p>
    <w:p w14:paraId="5FC77A40" w14:textId="1680B260" w:rsidR="00035FD0" w:rsidRPr="003D4676" w:rsidRDefault="00000000" w:rsidP="003D4676">
      <w:pPr>
        <w:shd w:val="clear" w:color="auto" w:fill="FFFFFF"/>
        <w:spacing w:after="120"/>
        <w:ind w:firstLine="567"/>
        <w:jc w:val="both"/>
        <w:rPr>
          <w:sz w:val="24"/>
          <w:szCs w:val="24"/>
        </w:rPr>
      </w:pPr>
      <w:r w:rsidRPr="003D4676">
        <w:rPr>
          <w:sz w:val="24"/>
          <w:szCs w:val="24"/>
        </w:rPr>
        <w:t>(vi)</w:t>
      </w:r>
      <w:r w:rsidR="003D4676">
        <w:rPr>
          <w:sz w:val="24"/>
          <w:szCs w:val="24"/>
        </w:rPr>
        <w:t xml:space="preserve"> </w:t>
      </w:r>
      <w:r w:rsidRPr="003D4676">
        <w:rPr>
          <w:sz w:val="24"/>
          <w:szCs w:val="24"/>
        </w:rPr>
        <w:t xml:space="preserve">Dié dag wanneer die verlostes die </w:t>
      </w:r>
      <w:r w:rsidR="003E7C8E">
        <w:rPr>
          <w:sz w:val="24"/>
          <w:szCs w:val="24"/>
        </w:rPr>
        <w:tab/>
      </w:r>
      <w:r w:rsidRPr="003D4676">
        <w:rPr>
          <w:sz w:val="24"/>
          <w:szCs w:val="24"/>
        </w:rPr>
        <w:t>nuwe Jerusalem binnegaan.</w:t>
      </w:r>
    </w:p>
    <w:p w14:paraId="02A9E509" w14:textId="21FC2541" w:rsidR="00035FD0" w:rsidRPr="003D4676" w:rsidRDefault="00000000" w:rsidP="003D4676">
      <w:pPr>
        <w:shd w:val="clear" w:color="auto" w:fill="FFFFFF"/>
        <w:spacing w:after="120"/>
        <w:ind w:firstLine="567"/>
        <w:jc w:val="both"/>
        <w:rPr>
          <w:sz w:val="24"/>
          <w:szCs w:val="24"/>
        </w:rPr>
      </w:pPr>
      <w:r w:rsidRPr="003D4676">
        <w:rPr>
          <w:sz w:val="24"/>
          <w:szCs w:val="24"/>
        </w:rPr>
        <w:t>'n Objektiewe toets om vas te stel of nasies en volke enigsins in die primêre gesigsveld van die Evangel</w:t>
      </w:r>
      <w:r w:rsidR="008872B3">
        <w:rPr>
          <w:sz w:val="24"/>
          <w:szCs w:val="24"/>
        </w:rPr>
        <w:t>i</w:t>
      </w:r>
      <w:r w:rsidRPr="003D4676">
        <w:rPr>
          <w:sz w:val="24"/>
          <w:szCs w:val="24"/>
        </w:rPr>
        <w:t xml:space="preserve">e kom, sou wees om te kontroleer of volk en nasie enige (prominente) plek in hierdie </w:t>
      </w:r>
      <w:r w:rsidRPr="003D4676">
        <w:rPr>
          <w:i/>
          <w:iCs/>
          <w:sz w:val="24"/>
          <w:szCs w:val="24"/>
        </w:rPr>
        <w:t xml:space="preserve">karoi </w:t>
      </w:r>
      <w:r w:rsidRPr="003D4676">
        <w:rPr>
          <w:sz w:val="24"/>
          <w:szCs w:val="24"/>
        </w:rPr>
        <w:t>beklee</w:t>
      </w:r>
      <w:r w:rsidR="008872B3">
        <w:rPr>
          <w:sz w:val="24"/>
          <w:szCs w:val="24"/>
        </w:rPr>
        <w:t>:</w:t>
      </w:r>
    </w:p>
    <w:p w14:paraId="4AC44071" w14:textId="42896A6A" w:rsidR="00035FD0" w:rsidRPr="003D4676" w:rsidRDefault="00000000" w:rsidP="003D4676">
      <w:pPr>
        <w:shd w:val="clear" w:color="auto" w:fill="FFFFFF"/>
        <w:spacing w:after="120"/>
        <w:ind w:firstLine="567"/>
        <w:jc w:val="both"/>
        <w:rPr>
          <w:sz w:val="24"/>
          <w:szCs w:val="24"/>
        </w:rPr>
      </w:pPr>
      <w:r w:rsidRPr="003D4676">
        <w:rPr>
          <w:sz w:val="24"/>
          <w:szCs w:val="24"/>
        </w:rPr>
        <w:t xml:space="preserve">(i) </w:t>
      </w:r>
      <w:r w:rsidRPr="003D4676">
        <w:rPr>
          <w:i/>
          <w:iCs/>
          <w:sz w:val="24"/>
          <w:szCs w:val="24"/>
        </w:rPr>
        <w:t xml:space="preserve">Betekenis van die geboorte: </w:t>
      </w:r>
      <w:r w:rsidRPr="003D4676">
        <w:rPr>
          <w:sz w:val="24"/>
          <w:szCs w:val="24"/>
        </w:rPr>
        <w:t xml:space="preserve">Daar is meer te noem maar ons volstaan met </w:t>
      </w:r>
      <w:r w:rsidRPr="003D4676">
        <w:rPr>
          <w:i/>
          <w:iCs/>
          <w:sz w:val="24"/>
          <w:szCs w:val="24"/>
        </w:rPr>
        <w:t>L</w:t>
      </w:r>
      <w:r w:rsidR="003D4676">
        <w:rPr>
          <w:i/>
          <w:iCs/>
          <w:sz w:val="24"/>
          <w:szCs w:val="24"/>
        </w:rPr>
        <w:t>u</w:t>
      </w:r>
      <w:r w:rsidRPr="003D4676">
        <w:rPr>
          <w:i/>
          <w:iCs/>
          <w:sz w:val="24"/>
          <w:szCs w:val="24"/>
        </w:rPr>
        <w:t xml:space="preserve">k. 2 : 29—32: </w:t>
      </w:r>
      <w:r w:rsidRPr="003D4676">
        <w:rPr>
          <w:sz w:val="24"/>
          <w:szCs w:val="24"/>
        </w:rPr>
        <w:t xml:space="preserve">Hier gee Simeon 'n samevatting van die betekenis van Jesus se geboorte: </w:t>
      </w:r>
      <w:r w:rsidR="003D4676">
        <w:rPr>
          <w:sz w:val="24"/>
          <w:szCs w:val="24"/>
        </w:rPr>
        <w:t>“</w:t>
      </w:r>
      <w:r w:rsidRPr="003D4676">
        <w:rPr>
          <w:sz w:val="24"/>
          <w:szCs w:val="24"/>
        </w:rPr>
        <w:t xml:space="preserve">Nou laat U, HERE, u dienskneg gaan in vrede volgens u woord omdat my oë u heil gesien het, wat U berei het voor die oë </w:t>
      </w:r>
      <w:r w:rsidRPr="003D4676">
        <w:rPr>
          <w:i/>
          <w:iCs/>
          <w:sz w:val="24"/>
          <w:szCs w:val="24"/>
        </w:rPr>
        <w:t xml:space="preserve">van al die dinge </w:t>
      </w:r>
      <w:r w:rsidRPr="003D4676">
        <w:rPr>
          <w:sz w:val="24"/>
          <w:szCs w:val="24"/>
        </w:rPr>
        <w:t xml:space="preserve">— 'n lig tot verligting </w:t>
      </w:r>
      <w:r w:rsidRPr="003D4676">
        <w:rPr>
          <w:i/>
          <w:iCs/>
          <w:sz w:val="24"/>
          <w:szCs w:val="24"/>
        </w:rPr>
        <w:t xml:space="preserve">van die nasies </w:t>
      </w:r>
      <w:r w:rsidRPr="003D4676">
        <w:rPr>
          <w:sz w:val="24"/>
          <w:szCs w:val="24"/>
        </w:rPr>
        <w:t xml:space="preserve">en tot verheerliking van u </w:t>
      </w:r>
      <w:r w:rsidRPr="003D4676">
        <w:rPr>
          <w:i/>
          <w:iCs/>
          <w:sz w:val="24"/>
          <w:szCs w:val="24"/>
        </w:rPr>
        <w:t>volk lsrael</w:t>
      </w:r>
      <w:r w:rsidR="003D4676">
        <w:rPr>
          <w:i/>
          <w:iCs/>
          <w:sz w:val="24"/>
          <w:szCs w:val="24"/>
        </w:rPr>
        <w:t>”</w:t>
      </w:r>
      <w:r w:rsidRPr="003D4676">
        <w:rPr>
          <w:i/>
          <w:iCs/>
          <w:sz w:val="24"/>
          <w:szCs w:val="24"/>
        </w:rPr>
        <w:t>.</w:t>
      </w:r>
    </w:p>
    <w:p w14:paraId="65E91567" w14:textId="5447F005"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 </w:t>
      </w:r>
      <w:r w:rsidRPr="003D4676">
        <w:rPr>
          <w:sz w:val="24"/>
          <w:szCs w:val="24"/>
        </w:rPr>
        <w:t xml:space="preserve">Hier het ons teenoor die partikularistiese godsdiensnasionalisme van die Jode wat die Messias se werk gesien het as heil vir </w:t>
      </w:r>
      <w:r w:rsidR="003D4676" w:rsidRPr="003D4676">
        <w:rPr>
          <w:sz w:val="24"/>
          <w:szCs w:val="24"/>
        </w:rPr>
        <w:t>Israel</w:t>
      </w:r>
      <w:r w:rsidR="003D4676">
        <w:rPr>
          <w:sz w:val="24"/>
          <w:szCs w:val="24"/>
        </w:rPr>
        <w:t xml:space="preserve"> </w:t>
      </w:r>
      <w:r w:rsidRPr="003D4676">
        <w:rPr>
          <w:sz w:val="24"/>
          <w:szCs w:val="24"/>
        </w:rPr>
        <w:t>ten</w:t>
      </w:r>
      <w:r w:rsidR="003D4676">
        <w:rPr>
          <w:sz w:val="24"/>
          <w:szCs w:val="24"/>
        </w:rPr>
        <w:t xml:space="preserve"> </w:t>
      </w:r>
      <w:r w:rsidRPr="003D4676">
        <w:rPr>
          <w:sz w:val="24"/>
          <w:szCs w:val="24"/>
        </w:rPr>
        <w:t>koste</w:t>
      </w:r>
      <w:r w:rsidR="003D4676">
        <w:rPr>
          <w:sz w:val="24"/>
          <w:szCs w:val="24"/>
        </w:rPr>
        <w:t xml:space="preserve"> </w:t>
      </w:r>
      <w:r w:rsidRPr="003D4676">
        <w:rPr>
          <w:sz w:val="24"/>
          <w:szCs w:val="24"/>
        </w:rPr>
        <w:t>van</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nasies,</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getuienis</w:t>
      </w:r>
      <w:r w:rsidR="003D4676">
        <w:rPr>
          <w:sz w:val="24"/>
          <w:szCs w:val="24"/>
        </w:rPr>
        <w:t xml:space="preserve"> </w:t>
      </w:r>
      <w:r w:rsidRPr="003D4676">
        <w:rPr>
          <w:sz w:val="24"/>
          <w:szCs w:val="24"/>
        </w:rPr>
        <w:t>van</w:t>
      </w:r>
      <w:r w:rsidR="003D4676">
        <w:rPr>
          <w:sz w:val="24"/>
          <w:szCs w:val="24"/>
        </w:rPr>
        <w:t xml:space="preserve"> </w:t>
      </w:r>
      <w:r w:rsidRPr="003D4676">
        <w:rPr>
          <w:sz w:val="24"/>
          <w:szCs w:val="24"/>
        </w:rPr>
        <w:t>heil</w:t>
      </w:r>
      <w:r w:rsidR="003D4676">
        <w:rPr>
          <w:sz w:val="24"/>
          <w:szCs w:val="24"/>
        </w:rPr>
        <w:t xml:space="preserve"> </w:t>
      </w:r>
      <w:r w:rsidRPr="003D4676">
        <w:rPr>
          <w:sz w:val="24"/>
          <w:szCs w:val="24"/>
        </w:rPr>
        <w:t>wat</w:t>
      </w:r>
      <w:r w:rsidR="003D4676">
        <w:rPr>
          <w:sz w:val="24"/>
          <w:szCs w:val="24"/>
        </w:rPr>
        <w:t xml:space="preserve"> </w:t>
      </w:r>
      <w:r w:rsidRPr="003D4676">
        <w:rPr>
          <w:sz w:val="24"/>
          <w:szCs w:val="24"/>
        </w:rPr>
        <w:t xml:space="preserve">die wêreld omspan — </w:t>
      </w:r>
      <w:r w:rsidRPr="003D4676">
        <w:rPr>
          <w:i/>
          <w:iCs/>
          <w:sz w:val="24"/>
          <w:szCs w:val="24"/>
        </w:rPr>
        <w:t xml:space="preserve">maar só </w:t>
      </w:r>
      <w:r w:rsidRPr="003D4676">
        <w:rPr>
          <w:sz w:val="24"/>
          <w:szCs w:val="24"/>
        </w:rPr>
        <w:t xml:space="preserve">dat die </w:t>
      </w:r>
      <w:r w:rsidRPr="003D4676">
        <w:rPr>
          <w:i/>
          <w:iCs/>
          <w:sz w:val="24"/>
          <w:szCs w:val="24"/>
        </w:rPr>
        <w:t xml:space="preserve">volk </w:t>
      </w:r>
      <w:r w:rsidR="003D4676" w:rsidRPr="003D4676">
        <w:rPr>
          <w:sz w:val="24"/>
          <w:szCs w:val="24"/>
        </w:rPr>
        <w:t>Israel</w:t>
      </w:r>
      <w:r w:rsidRPr="003D4676">
        <w:rPr>
          <w:sz w:val="24"/>
          <w:szCs w:val="24"/>
        </w:rPr>
        <w:t xml:space="preserve"> en die </w:t>
      </w:r>
      <w:r w:rsidRPr="003D4676">
        <w:rPr>
          <w:i/>
          <w:iCs/>
          <w:sz w:val="24"/>
          <w:szCs w:val="24"/>
        </w:rPr>
        <w:t xml:space="preserve">nasies </w:t>
      </w:r>
      <w:r w:rsidRPr="003D4676">
        <w:rPr>
          <w:sz w:val="24"/>
          <w:szCs w:val="24"/>
        </w:rPr>
        <w:t>van die wêreld daarin deel!</w:t>
      </w:r>
    </w:p>
    <w:p w14:paraId="4BD1D659" w14:textId="777BF7D5" w:rsidR="00035FD0" w:rsidRPr="003D4676" w:rsidRDefault="00000000" w:rsidP="003D4676">
      <w:pPr>
        <w:shd w:val="clear" w:color="auto" w:fill="FFFFFF"/>
        <w:spacing w:after="120"/>
        <w:ind w:firstLine="567"/>
        <w:jc w:val="both"/>
        <w:rPr>
          <w:sz w:val="24"/>
          <w:szCs w:val="24"/>
        </w:rPr>
      </w:pPr>
      <w:r w:rsidRPr="003D4676">
        <w:rPr>
          <w:sz w:val="24"/>
          <w:szCs w:val="24"/>
        </w:rPr>
        <w:t xml:space="preserve">(ii) </w:t>
      </w:r>
      <w:r w:rsidRPr="003D4676">
        <w:rPr>
          <w:i/>
          <w:iCs/>
          <w:sz w:val="24"/>
          <w:szCs w:val="24"/>
        </w:rPr>
        <w:t xml:space="preserve">Betekenis van die kruisdood: </w:t>
      </w:r>
      <w:r w:rsidRPr="003D4676">
        <w:rPr>
          <w:sz w:val="24"/>
          <w:szCs w:val="24"/>
        </w:rPr>
        <w:t xml:space="preserve">Ek verwys u na Joh. 11 : 48— 52 waar die Jode sê: </w:t>
      </w:r>
      <w:r w:rsidR="003D4676">
        <w:rPr>
          <w:sz w:val="24"/>
          <w:szCs w:val="24"/>
        </w:rPr>
        <w:t>“</w:t>
      </w:r>
      <w:r w:rsidRPr="003D4676">
        <w:rPr>
          <w:sz w:val="24"/>
          <w:szCs w:val="24"/>
        </w:rPr>
        <w:t>As ons Hom so laat begaan, sal almal in</w:t>
      </w:r>
      <w:r w:rsidR="003E7C8E">
        <w:rPr>
          <w:sz w:val="24"/>
          <w:szCs w:val="24"/>
        </w:rPr>
        <w:t xml:space="preserve"> </w:t>
      </w:r>
      <w:r w:rsidRPr="003D4676">
        <w:rPr>
          <w:sz w:val="24"/>
          <w:szCs w:val="24"/>
        </w:rPr>
        <w:t xml:space="preserve">Hom glo — en die Romeine sal kom en </w:t>
      </w:r>
      <w:r w:rsidRPr="003D4676">
        <w:rPr>
          <w:i/>
          <w:iCs/>
          <w:sz w:val="24"/>
          <w:szCs w:val="24"/>
        </w:rPr>
        <w:t xml:space="preserve">ons land en ons nasie </w:t>
      </w:r>
      <w:r w:rsidRPr="003D4676">
        <w:rPr>
          <w:sz w:val="24"/>
          <w:szCs w:val="24"/>
        </w:rPr>
        <w:t>albei afneem</w:t>
      </w:r>
      <w:r w:rsidR="003D4676">
        <w:rPr>
          <w:sz w:val="24"/>
          <w:szCs w:val="24"/>
        </w:rPr>
        <w:t>”</w:t>
      </w:r>
      <w:r w:rsidRPr="003D4676">
        <w:rPr>
          <w:sz w:val="24"/>
          <w:szCs w:val="24"/>
        </w:rPr>
        <w:t xml:space="preserve">. En dan antwoord Kajafas: </w:t>
      </w:r>
      <w:r w:rsidR="003D4676">
        <w:rPr>
          <w:sz w:val="24"/>
          <w:szCs w:val="24"/>
        </w:rPr>
        <w:t>“</w:t>
      </w:r>
      <w:r w:rsidRPr="003D4676">
        <w:rPr>
          <w:sz w:val="24"/>
          <w:szCs w:val="24"/>
        </w:rPr>
        <w:t xml:space="preserve">Julle weet niks nie en dink nie daaraan dat dit vir ons </w:t>
      </w:r>
      <w:r w:rsidRPr="003D4676">
        <w:rPr>
          <w:i/>
          <w:iCs/>
          <w:sz w:val="24"/>
          <w:szCs w:val="24"/>
        </w:rPr>
        <w:t xml:space="preserve">voordelig </w:t>
      </w:r>
      <w:r w:rsidRPr="003D4676">
        <w:rPr>
          <w:sz w:val="24"/>
          <w:szCs w:val="24"/>
        </w:rPr>
        <w:t xml:space="preserve">is dat </w:t>
      </w:r>
      <w:r w:rsidRPr="003D4676">
        <w:rPr>
          <w:i/>
          <w:iCs/>
          <w:sz w:val="24"/>
          <w:szCs w:val="24"/>
        </w:rPr>
        <w:t xml:space="preserve">een man vir die volk </w:t>
      </w:r>
      <w:r w:rsidRPr="003D4676">
        <w:rPr>
          <w:sz w:val="24"/>
          <w:szCs w:val="24"/>
        </w:rPr>
        <w:t xml:space="preserve">sterwe en nie ons </w:t>
      </w:r>
      <w:r w:rsidRPr="003D4676">
        <w:rPr>
          <w:i/>
          <w:iCs/>
          <w:sz w:val="24"/>
          <w:szCs w:val="24"/>
        </w:rPr>
        <w:t xml:space="preserve">hele nasie </w:t>
      </w:r>
      <w:r w:rsidRPr="003D4676">
        <w:rPr>
          <w:sz w:val="24"/>
          <w:szCs w:val="24"/>
        </w:rPr>
        <w:t>omkom nie</w:t>
      </w:r>
      <w:r w:rsidR="003D4676">
        <w:rPr>
          <w:sz w:val="24"/>
          <w:szCs w:val="24"/>
        </w:rPr>
        <w:t>”</w:t>
      </w:r>
      <w:r w:rsidRPr="003D4676">
        <w:rPr>
          <w:sz w:val="24"/>
          <w:szCs w:val="24"/>
        </w:rPr>
        <w:t xml:space="preserve">. En nou volg die belangrike as die apostel Johannes getuig: </w:t>
      </w:r>
      <w:r w:rsidR="003D4676">
        <w:rPr>
          <w:sz w:val="24"/>
          <w:szCs w:val="24"/>
        </w:rPr>
        <w:t>“</w:t>
      </w:r>
      <w:r w:rsidRPr="003D4676">
        <w:rPr>
          <w:sz w:val="24"/>
          <w:szCs w:val="24"/>
        </w:rPr>
        <w:t xml:space="preserve">En dit het hy nie uit homself gesê nie, maar omdat hy daardie jaar hoëpriester was, het hy geprofeteer dat Jesus </w:t>
      </w:r>
      <w:r w:rsidRPr="003D4676">
        <w:rPr>
          <w:i/>
          <w:iCs/>
          <w:sz w:val="24"/>
          <w:szCs w:val="24"/>
        </w:rPr>
        <w:t xml:space="preserve">vir die nasie </w:t>
      </w:r>
      <w:r w:rsidRPr="003D4676">
        <w:rPr>
          <w:sz w:val="24"/>
          <w:szCs w:val="24"/>
        </w:rPr>
        <w:t xml:space="preserve">sou sterwe. En nie alleen </w:t>
      </w:r>
      <w:r w:rsidRPr="003D4676">
        <w:rPr>
          <w:i/>
          <w:iCs/>
          <w:sz w:val="24"/>
          <w:szCs w:val="24"/>
        </w:rPr>
        <w:t xml:space="preserve">vir die </w:t>
      </w:r>
      <w:r w:rsidRPr="003D4676">
        <w:rPr>
          <w:sz w:val="24"/>
          <w:szCs w:val="24"/>
        </w:rPr>
        <w:t xml:space="preserve">(Joodse) </w:t>
      </w:r>
      <w:r w:rsidRPr="003D4676">
        <w:rPr>
          <w:i/>
          <w:iCs/>
          <w:sz w:val="24"/>
          <w:szCs w:val="24"/>
        </w:rPr>
        <w:t xml:space="preserve">nasie, </w:t>
      </w:r>
      <w:r w:rsidRPr="003D4676">
        <w:rPr>
          <w:sz w:val="24"/>
          <w:szCs w:val="24"/>
        </w:rPr>
        <w:t xml:space="preserve">maar </w:t>
      </w:r>
      <w:r w:rsidRPr="003D4676">
        <w:rPr>
          <w:i/>
          <w:iCs/>
          <w:sz w:val="24"/>
          <w:szCs w:val="24"/>
        </w:rPr>
        <w:t xml:space="preserve">ook </w:t>
      </w:r>
      <w:r w:rsidRPr="003D4676">
        <w:rPr>
          <w:sz w:val="24"/>
          <w:szCs w:val="24"/>
        </w:rPr>
        <w:t xml:space="preserve">om </w:t>
      </w:r>
      <w:r w:rsidRPr="003D4676">
        <w:rPr>
          <w:i/>
          <w:iCs/>
          <w:sz w:val="24"/>
          <w:szCs w:val="24"/>
        </w:rPr>
        <w:t xml:space="preserve">die verstrooide kinders van God tot 'n eenheid </w:t>
      </w:r>
      <w:r w:rsidRPr="003D4676">
        <w:rPr>
          <w:sz w:val="24"/>
          <w:szCs w:val="24"/>
        </w:rPr>
        <w:t>saam te voeg</w:t>
      </w:r>
      <w:r w:rsidR="003D4676">
        <w:rPr>
          <w:sz w:val="24"/>
          <w:szCs w:val="24"/>
        </w:rPr>
        <w:t>”</w:t>
      </w:r>
      <w:r w:rsidRPr="003D4676">
        <w:rPr>
          <w:sz w:val="24"/>
          <w:szCs w:val="24"/>
        </w:rPr>
        <w:t>.</w:t>
      </w:r>
    </w:p>
    <w:p w14:paraId="4C18F9DC" w14:textId="77777777" w:rsidR="00035FD0" w:rsidRPr="003D4676" w:rsidRDefault="00000000" w:rsidP="003D4676">
      <w:pPr>
        <w:numPr>
          <w:ilvl w:val="0"/>
          <w:numId w:val="1"/>
        </w:numPr>
        <w:shd w:val="clear" w:color="auto" w:fill="FFFFFF"/>
        <w:tabs>
          <w:tab w:val="left" w:pos="720"/>
        </w:tabs>
        <w:spacing w:after="120"/>
        <w:ind w:firstLine="567"/>
        <w:jc w:val="both"/>
        <w:rPr>
          <w:sz w:val="24"/>
          <w:szCs w:val="24"/>
        </w:rPr>
      </w:pPr>
      <w:r w:rsidRPr="003D4676">
        <w:rPr>
          <w:sz w:val="24"/>
          <w:szCs w:val="24"/>
        </w:rPr>
        <w:t xml:space="preserve">Hier kry ons naakte, selfsugtige nasionalisme by die Joodse leiers: ons moet geloof in Jesus teëstaan anders gaan </w:t>
      </w:r>
      <w:r w:rsidRPr="003D4676">
        <w:rPr>
          <w:i/>
          <w:iCs/>
          <w:sz w:val="24"/>
          <w:szCs w:val="24"/>
        </w:rPr>
        <w:t xml:space="preserve">land en nasie </w:t>
      </w:r>
      <w:r w:rsidRPr="003D4676">
        <w:rPr>
          <w:sz w:val="24"/>
          <w:szCs w:val="24"/>
        </w:rPr>
        <w:t>verlore !</w:t>
      </w:r>
    </w:p>
    <w:p w14:paraId="75364B7A" w14:textId="79542434" w:rsidR="00035FD0" w:rsidRPr="003D4676" w:rsidRDefault="00000000" w:rsidP="003D4676">
      <w:pPr>
        <w:numPr>
          <w:ilvl w:val="0"/>
          <w:numId w:val="1"/>
        </w:numPr>
        <w:shd w:val="clear" w:color="auto" w:fill="FFFFFF"/>
        <w:tabs>
          <w:tab w:val="left" w:pos="720"/>
        </w:tabs>
        <w:spacing w:after="120"/>
        <w:ind w:firstLine="567"/>
        <w:jc w:val="both"/>
        <w:rPr>
          <w:sz w:val="24"/>
          <w:szCs w:val="24"/>
        </w:rPr>
      </w:pPr>
      <w:r w:rsidRPr="003D4676">
        <w:rPr>
          <w:sz w:val="24"/>
          <w:szCs w:val="24"/>
        </w:rPr>
        <w:t xml:space="preserve">Ons kry kru, Hitleragtige, nasionalisme by Kajafas: </w:t>
      </w:r>
      <w:r w:rsidRPr="003D4676">
        <w:rPr>
          <w:i/>
          <w:iCs/>
          <w:sz w:val="24"/>
          <w:szCs w:val="24"/>
        </w:rPr>
        <w:t xml:space="preserve">ons nasie </w:t>
      </w:r>
      <w:r w:rsidRPr="003D4676">
        <w:rPr>
          <w:sz w:val="24"/>
          <w:szCs w:val="24"/>
        </w:rPr>
        <w:t xml:space="preserve">se behoud is al wat tel  dan is dit gewettig om liewer een man te </w:t>
      </w:r>
      <w:r w:rsidRPr="003D4676">
        <w:rPr>
          <w:i/>
          <w:iCs/>
          <w:sz w:val="24"/>
          <w:szCs w:val="24"/>
        </w:rPr>
        <w:t xml:space="preserve">vermoor, </w:t>
      </w:r>
      <w:r w:rsidRPr="003D4676">
        <w:rPr>
          <w:sz w:val="24"/>
          <w:szCs w:val="24"/>
        </w:rPr>
        <w:t>om land en nasie te red !</w:t>
      </w:r>
    </w:p>
    <w:p w14:paraId="3EFA905D" w14:textId="2BFDDDE5" w:rsidR="00035FD0" w:rsidRPr="003D4676" w:rsidRDefault="00000000" w:rsidP="003D4676">
      <w:pPr>
        <w:numPr>
          <w:ilvl w:val="0"/>
          <w:numId w:val="1"/>
        </w:numPr>
        <w:shd w:val="clear" w:color="auto" w:fill="FFFFFF"/>
        <w:tabs>
          <w:tab w:val="left" w:pos="720"/>
        </w:tabs>
        <w:spacing w:after="120"/>
        <w:ind w:firstLine="567"/>
        <w:jc w:val="both"/>
        <w:rPr>
          <w:sz w:val="24"/>
          <w:szCs w:val="24"/>
        </w:rPr>
      </w:pPr>
      <w:r w:rsidRPr="003D4676">
        <w:rPr>
          <w:sz w:val="24"/>
          <w:szCs w:val="24"/>
        </w:rPr>
        <w:t xml:space="preserve">En die antwoord van die Skrif hierop is nie: Nee! Dit gaan in die verlossing </w:t>
      </w:r>
      <w:r w:rsidRPr="003D4676">
        <w:rPr>
          <w:i/>
          <w:iCs/>
          <w:sz w:val="24"/>
          <w:szCs w:val="24"/>
        </w:rPr>
        <w:t xml:space="preserve">nie </w:t>
      </w:r>
      <w:r w:rsidRPr="003D4676">
        <w:rPr>
          <w:sz w:val="24"/>
          <w:szCs w:val="24"/>
        </w:rPr>
        <w:t xml:space="preserve">om nasie en vaderland nie, want Jesus red net indiwiduele </w:t>
      </w:r>
      <w:r w:rsidRPr="003D4676">
        <w:rPr>
          <w:i/>
          <w:iCs/>
          <w:sz w:val="24"/>
          <w:szCs w:val="24"/>
        </w:rPr>
        <w:t xml:space="preserve">siele </w:t>
      </w:r>
      <w:r w:rsidRPr="003D4676">
        <w:rPr>
          <w:sz w:val="24"/>
          <w:szCs w:val="24"/>
        </w:rPr>
        <w:t xml:space="preserve">nie. Maar op 'n manier totaal anders en verhewe bo Kajafas se moordlustige en die Jode se selfsugtige nasionalisme, het Jesus inderdaad gesterf </w:t>
      </w:r>
      <w:r w:rsidRPr="003D4676">
        <w:rPr>
          <w:i/>
          <w:iCs/>
          <w:sz w:val="24"/>
          <w:szCs w:val="24"/>
        </w:rPr>
        <w:t>ter w</w:t>
      </w:r>
      <w:r w:rsidR="003D4676">
        <w:rPr>
          <w:i/>
          <w:iCs/>
          <w:sz w:val="24"/>
          <w:szCs w:val="24"/>
        </w:rPr>
        <w:t>i</w:t>
      </w:r>
      <w:r w:rsidRPr="003D4676">
        <w:rPr>
          <w:i/>
          <w:iCs/>
          <w:sz w:val="24"/>
          <w:szCs w:val="24"/>
        </w:rPr>
        <w:t xml:space="preserve">ïlle van die nasie </w:t>
      </w:r>
      <w:r w:rsidRPr="003D4676">
        <w:rPr>
          <w:sz w:val="24"/>
          <w:szCs w:val="24"/>
        </w:rPr>
        <w:t>van Israel én vir al Godskinders oor die hele aarde. Jesus wil deur sy sterwe</w:t>
      </w:r>
      <w:r w:rsidR="003D4676">
        <w:rPr>
          <w:sz w:val="24"/>
          <w:szCs w:val="24"/>
        </w:rPr>
        <w:t xml:space="preserve"> </w:t>
      </w:r>
      <w:r w:rsidRPr="003D4676">
        <w:rPr>
          <w:sz w:val="24"/>
          <w:szCs w:val="24"/>
        </w:rPr>
        <w:t xml:space="preserve">die </w:t>
      </w:r>
      <w:r w:rsidRPr="003D4676">
        <w:rPr>
          <w:i/>
          <w:iCs/>
          <w:sz w:val="24"/>
          <w:szCs w:val="24"/>
        </w:rPr>
        <w:t xml:space="preserve">nasies </w:t>
      </w:r>
      <w:r w:rsidRPr="003D4676">
        <w:rPr>
          <w:sz w:val="24"/>
          <w:szCs w:val="24"/>
        </w:rPr>
        <w:t>red!</w:t>
      </w:r>
    </w:p>
    <w:p w14:paraId="2D81222B" w14:textId="4D995BBC" w:rsidR="00035FD0" w:rsidRPr="003D4676" w:rsidRDefault="00000000" w:rsidP="003D4676">
      <w:pPr>
        <w:shd w:val="clear" w:color="auto" w:fill="FFFFFF"/>
        <w:spacing w:after="120"/>
        <w:ind w:firstLine="567"/>
        <w:jc w:val="both"/>
        <w:rPr>
          <w:sz w:val="24"/>
          <w:szCs w:val="24"/>
        </w:rPr>
      </w:pPr>
      <w:r w:rsidRPr="003D4676">
        <w:rPr>
          <w:sz w:val="24"/>
          <w:szCs w:val="24"/>
        </w:rPr>
        <w:t xml:space="preserve">(iii) </w:t>
      </w:r>
      <w:r w:rsidRPr="003D4676">
        <w:rPr>
          <w:i/>
          <w:iCs/>
          <w:sz w:val="24"/>
          <w:szCs w:val="24"/>
        </w:rPr>
        <w:t xml:space="preserve">Betekenis van die opstanding: </w:t>
      </w:r>
      <w:r w:rsidRPr="003D4676">
        <w:rPr>
          <w:sz w:val="24"/>
          <w:szCs w:val="24"/>
        </w:rPr>
        <w:t xml:space="preserve">Jesus self verklaar dit só: </w:t>
      </w:r>
      <w:r w:rsidRPr="003D4676">
        <w:rPr>
          <w:i/>
          <w:iCs/>
          <w:sz w:val="24"/>
          <w:szCs w:val="24"/>
        </w:rPr>
        <w:t>Luk. 24 : 46</w:t>
      </w:r>
      <w:r w:rsidRPr="003D4676">
        <w:rPr>
          <w:sz w:val="24"/>
          <w:szCs w:val="24"/>
        </w:rPr>
        <w:t>—</w:t>
      </w:r>
      <w:r w:rsidRPr="003D4676">
        <w:rPr>
          <w:i/>
          <w:iCs/>
          <w:sz w:val="24"/>
          <w:szCs w:val="24"/>
        </w:rPr>
        <w:t xml:space="preserve">47: </w:t>
      </w:r>
      <w:r w:rsidR="003D4676">
        <w:rPr>
          <w:sz w:val="24"/>
          <w:szCs w:val="24"/>
        </w:rPr>
        <w:t>“</w:t>
      </w:r>
      <w:r w:rsidRPr="003D4676">
        <w:rPr>
          <w:sz w:val="24"/>
          <w:szCs w:val="24"/>
        </w:rPr>
        <w:t xml:space="preserve">So is dit geskrywe, en so moes die Christus ly en op die derde dag uit die dode opstaan, dat bekering en vergewing van sondes in sy Naam verkondig kan word </w:t>
      </w:r>
      <w:r w:rsidRPr="003D4676">
        <w:rPr>
          <w:i/>
          <w:iCs/>
          <w:sz w:val="24"/>
          <w:szCs w:val="24"/>
        </w:rPr>
        <w:t xml:space="preserve">aan al die nasies, </w:t>
      </w:r>
      <w:r w:rsidRPr="003D4676">
        <w:rPr>
          <w:sz w:val="24"/>
          <w:szCs w:val="24"/>
        </w:rPr>
        <w:t>van Jerusalem af en verder</w:t>
      </w:r>
      <w:r w:rsidR="003D4676">
        <w:rPr>
          <w:sz w:val="24"/>
          <w:szCs w:val="24"/>
        </w:rPr>
        <w:t>”</w:t>
      </w:r>
      <w:r w:rsidRPr="003D4676">
        <w:rPr>
          <w:sz w:val="24"/>
          <w:szCs w:val="24"/>
        </w:rPr>
        <w:t xml:space="preserve">; en </w:t>
      </w:r>
      <w:r w:rsidRPr="003D4676">
        <w:rPr>
          <w:i/>
          <w:iCs/>
          <w:sz w:val="24"/>
          <w:szCs w:val="24"/>
        </w:rPr>
        <w:t>Matth. 28 : 18</w:t>
      </w:r>
      <w:r w:rsidRPr="003D4676">
        <w:rPr>
          <w:sz w:val="24"/>
          <w:szCs w:val="24"/>
        </w:rPr>
        <w:t>—</w:t>
      </w:r>
      <w:r w:rsidRPr="003D4676">
        <w:rPr>
          <w:i/>
          <w:iCs/>
          <w:sz w:val="24"/>
          <w:szCs w:val="24"/>
        </w:rPr>
        <w:t xml:space="preserve">20: </w:t>
      </w:r>
      <w:r w:rsidR="003D4676">
        <w:rPr>
          <w:sz w:val="24"/>
          <w:szCs w:val="24"/>
        </w:rPr>
        <w:t>“</w:t>
      </w:r>
      <w:r w:rsidRPr="003D4676">
        <w:rPr>
          <w:sz w:val="24"/>
          <w:szCs w:val="24"/>
        </w:rPr>
        <w:t xml:space="preserve">Aan My is nou gegee alle mag in die hemel en op aarde. Gaan dan heen, </w:t>
      </w:r>
      <w:r w:rsidRPr="003D4676">
        <w:rPr>
          <w:i/>
          <w:iCs/>
          <w:sz w:val="24"/>
          <w:szCs w:val="24"/>
        </w:rPr>
        <w:t>maak dissipels van al die nasies</w:t>
      </w:r>
      <w:r w:rsidRPr="003D4676">
        <w:rPr>
          <w:sz w:val="24"/>
          <w:szCs w:val="24"/>
        </w:rPr>
        <w:t>...</w:t>
      </w:r>
      <w:r w:rsidR="003D4676">
        <w:rPr>
          <w:sz w:val="24"/>
          <w:szCs w:val="24"/>
        </w:rPr>
        <w:t>”</w:t>
      </w:r>
    </w:p>
    <w:p w14:paraId="4E08920E"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Hier weer het ons 'n radikale deursnyding van die Joodse partikularisties-nasionalistiese denke oor God se heilswerk — maar opnuut só dat die ekumeniese karakter van Christus se opstandings-genade juis gerig is op die </w:t>
      </w:r>
      <w:r w:rsidRPr="003D4676">
        <w:rPr>
          <w:i/>
          <w:iCs/>
          <w:sz w:val="24"/>
          <w:szCs w:val="24"/>
        </w:rPr>
        <w:t xml:space="preserve">nasies </w:t>
      </w:r>
      <w:r w:rsidRPr="003D4676">
        <w:rPr>
          <w:sz w:val="24"/>
          <w:szCs w:val="24"/>
        </w:rPr>
        <w:t>van die mensdom.</w:t>
      </w:r>
    </w:p>
    <w:p w14:paraId="39D7F309" w14:textId="42CA30D3" w:rsidR="00035FD0" w:rsidRPr="003D4676" w:rsidRDefault="00000000" w:rsidP="003D4676">
      <w:pPr>
        <w:shd w:val="clear" w:color="auto" w:fill="FFFFFF"/>
        <w:spacing w:after="120"/>
        <w:ind w:firstLine="567"/>
        <w:jc w:val="both"/>
        <w:rPr>
          <w:sz w:val="24"/>
          <w:szCs w:val="24"/>
        </w:rPr>
      </w:pPr>
      <w:r w:rsidRPr="003D4676">
        <w:rPr>
          <w:sz w:val="24"/>
          <w:szCs w:val="24"/>
        </w:rPr>
        <w:t xml:space="preserve">(iv) </w:t>
      </w:r>
      <w:r w:rsidRPr="003D4676">
        <w:rPr>
          <w:i/>
          <w:iCs/>
          <w:sz w:val="24"/>
          <w:szCs w:val="24"/>
        </w:rPr>
        <w:t xml:space="preserve">Betekenis van Pinkster: </w:t>
      </w:r>
      <w:r w:rsidRPr="003D4676">
        <w:rPr>
          <w:sz w:val="24"/>
          <w:szCs w:val="24"/>
        </w:rPr>
        <w:t xml:space="preserve">Pinksterdag is die </w:t>
      </w:r>
      <w:r w:rsidRPr="003D4676">
        <w:rPr>
          <w:i/>
          <w:iCs/>
          <w:sz w:val="24"/>
          <w:szCs w:val="24"/>
        </w:rPr>
        <w:t xml:space="preserve">groot kairos </w:t>
      </w:r>
      <w:r w:rsidRPr="003D4676">
        <w:rPr>
          <w:sz w:val="24"/>
          <w:szCs w:val="24"/>
        </w:rPr>
        <w:t xml:space="preserve">van die vervulling, van die aanbreek van die bedeling van die Heilige Gees </w:t>
      </w:r>
      <w:r w:rsidRPr="003D4676">
        <w:rPr>
          <w:i/>
          <w:iCs/>
          <w:sz w:val="24"/>
          <w:szCs w:val="24"/>
        </w:rPr>
        <w:t xml:space="preserve">waar die wêreldkerk gebore word. </w:t>
      </w:r>
      <w:r w:rsidRPr="003D4676">
        <w:rPr>
          <w:sz w:val="24"/>
          <w:szCs w:val="24"/>
        </w:rPr>
        <w:t xml:space="preserve">In die beskrywing hiervan in </w:t>
      </w:r>
      <w:r w:rsidRPr="003D4676">
        <w:rPr>
          <w:i/>
          <w:iCs/>
          <w:sz w:val="24"/>
          <w:szCs w:val="24"/>
        </w:rPr>
        <w:t>Hand. 2 : 1</w:t>
      </w:r>
      <w:r w:rsidRPr="003D4676">
        <w:rPr>
          <w:sz w:val="24"/>
          <w:szCs w:val="24"/>
        </w:rPr>
        <w:t>—</w:t>
      </w:r>
      <w:r w:rsidRPr="003D4676">
        <w:rPr>
          <w:i/>
          <w:iCs/>
          <w:sz w:val="24"/>
          <w:szCs w:val="24"/>
        </w:rPr>
        <w:t xml:space="preserve">13 </w:t>
      </w:r>
      <w:r w:rsidRPr="003D4676">
        <w:rPr>
          <w:sz w:val="24"/>
          <w:szCs w:val="24"/>
        </w:rPr>
        <w:t xml:space="preserve">is dit opvallend watter prominente plek die </w:t>
      </w:r>
      <w:r w:rsidRPr="003D4676">
        <w:rPr>
          <w:i/>
          <w:iCs/>
          <w:sz w:val="24"/>
          <w:szCs w:val="24"/>
        </w:rPr>
        <w:t xml:space="preserve">volke </w:t>
      </w:r>
      <w:r w:rsidRPr="003D4676">
        <w:rPr>
          <w:sz w:val="24"/>
          <w:szCs w:val="24"/>
        </w:rPr>
        <w:t xml:space="preserve">en die </w:t>
      </w:r>
      <w:r w:rsidRPr="003D4676">
        <w:rPr>
          <w:i/>
          <w:iCs/>
          <w:sz w:val="24"/>
          <w:szCs w:val="24"/>
        </w:rPr>
        <w:t xml:space="preserve">onderskeiding van die volke </w:t>
      </w:r>
      <w:r w:rsidRPr="003D4676">
        <w:rPr>
          <w:sz w:val="24"/>
          <w:szCs w:val="24"/>
        </w:rPr>
        <w:t xml:space="preserve">in die gebeure in-neem: vergelyk die herhaalde klem op </w:t>
      </w:r>
      <w:r w:rsidR="003D4676">
        <w:rPr>
          <w:sz w:val="24"/>
          <w:szCs w:val="24"/>
        </w:rPr>
        <w:t>“</w:t>
      </w:r>
      <w:r w:rsidRPr="003D4676">
        <w:rPr>
          <w:sz w:val="24"/>
          <w:szCs w:val="24"/>
        </w:rPr>
        <w:t>elke nasie</w:t>
      </w:r>
      <w:r w:rsidR="003D4676">
        <w:rPr>
          <w:sz w:val="24"/>
          <w:szCs w:val="24"/>
        </w:rPr>
        <w:t>”</w:t>
      </w:r>
      <w:r w:rsidRPr="003D4676">
        <w:rPr>
          <w:sz w:val="24"/>
          <w:szCs w:val="24"/>
        </w:rPr>
        <w:t xml:space="preserve"> en </w:t>
      </w:r>
      <w:r w:rsidR="003D4676">
        <w:rPr>
          <w:sz w:val="24"/>
          <w:szCs w:val="24"/>
        </w:rPr>
        <w:t>“</w:t>
      </w:r>
      <w:r w:rsidRPr="003D4676">
        <w:rPr>
          <w:sz w:val="24"/>
          <w:szCs w:val="24"/>
        </w:rPr>
        <w:t>ons eie taal</w:t>
      </w:r>
      <w:r w:rsidR="003D4676">
        <w:rPr>
          <w:sz w:val="24"/>
          <w:szCs w:val="24"/>
        </w:rPr>
        <w:t>”</w:t>
      </w:r>
      <w:r w:rsidRPr="003D4676">
        <w:rPr>
          <w:sz w:val="24"/>
          <w:szCs w:val="24"/>
        </w:rPr>
        <w:t>.</w:t>
      </w:r>
    </w:p>
    <w:p w14:paraId="14FBF978" w14:textId="42B6BDB7" w:rsidR="00035FD0" w:rsidRPr="003D4676" w:rsidRDefault="00000000" w:rsidP="003D4676">
      <w:pPr>
        <w:shd w:val="clear" w:color="auto" w:fill="FFFFFF"/>
        <w:spacing w:after="120"/>
        <w:ind w:firstLine="567"/>
        <w:jc w:val="both"/>
        <w:rPr>
          <w:sz w:val="24"/>
          <w:szCs w:val="24"/>
        </w:rPr>
      </w:pPr>
      <w:r w:rsidRPr="003D4676">
        <w:rPr>
          <w:sz w:val="24"/>
          <w:szCs w:val="24"/>
        </w:rPr>
        <w:t xml:space="preserve">Kenmerkend van die aanvangsmoment van die bedeling van die Heilige Gees is die nadruk in Hand. 2 : 1—13 op die </w:t>
      </w:r>
      <w:r w:rsidRPr="003D4676">
        <w:rPr>
          <w:i/>
          <w:iCs/>
          <w:sz w:val="24"/>
          <w:szCs w:val="24"/>
        </w:rPr>
        <w:t xml:space="preserve">universaliteit: </w:t>
      </w:r>
      <w:r w:rsidRPr="003D4676">
        <w:rPr>
          <w:sz w:val="24"/>
          <w:szCs w:val="24"/>
        </w:rPr>
        <w:t xml:space="preserve">Hier deurbreek </w:t>
      </w:r>
      <w:r w:rsidRPr="003D4676">
        <w:rPr>
          <w:i/>
          <w:iCs/>
          <w:sz w:val="24"/>
          <w:szCs w:val="24"/>
        </w:rPr>
        <w:t xml:space="preserve">in prinsipe </w:t>
      </w:r>
      <w:r w:rsidRPr="003D4676">
        <w:rPr>
          <w:sz w:val="24"/>
          <w:szCs w:val="24"/>
        </w:rPr>
        <w:t xml:space="preserve">God se volk die grense van sy </w:t>
      </w:r>
      <w:r w:rsidRPr="003D4676">
        <w:rPr>
          <w:i/>
          <w:iCs/>
          <w:sz w:val="24"/>
          <w:szCs w:val="24"/>
        </w:rPr>
        <w:t xml:space="preserve">nasionale </w:t>
      </w:r>
      <w:r w:rsidRPr="003D4676">
        <w:rPr>
          <w:sz w:val="24"/>
          <w:szCs w:val="24"/>
        </w:rPr>
        <w:t xml:space="preserve">beperktheid tot een volk en word wêreldwyd. En daarom is deste-meer opvallend dat in hierdie eerste </w:t>
      </w:r>
      <w:r w:rsidRPr="003D4676">
        <w:rPr>
          <w:i/>
          <w:iCs/>
          <w:sz w:val="24"/>
          <w:szCs w:val="24"/>
        </w:rPr>
        <w:t xml:space="preserve">universele prediking </w:t>
      </w:r>
      <w:r w:rsidRPr="003D4676">
        <w:rPr>
          <w:sz w:val="24"/>
          <w:szCs w:val="24"/>
        </w:rPr>
        <w:t xml:space="preserve">die </w:t>
      </w:r>
      <w:r w:rsidRPr="003D4676">
        <w:rPr>
          <w:i/>
          <w:iCs/>
          <w:sz w:val="24"/>
          <w:szCs w:val="24"/>
        </w:rPr>
        <w:t xml:space="preserve">volke </w:t>
      </w:r>
      <w:r w:rsidRPr="003D4676">
        <w:rPr>
          <w:sz w:val="24"/>
          <w:szCs w:val="24"/>
        </w:rPr>
        <w:t xml:space="preserve">en die </w:t>
      </w:r>
      <w:r w:rsidRPr="003D4676">
        <w:rPr>
          <w:i/>
          <w:iCs/>
          <w:sz w:val="24"/>
          <w:szCs w:val="24"/>
        </w:rPr>
        <w:t xml:space="preserve">onderskeiding van die volke </w:t>
      </w:r>
      <w:r w:rsidRPr="003D4676">
        <w:rPr>
          <w:sz w:val="24"/>
          <w:szCs w:val="24"/>
        </w:rPr>
        <w:t xml:space="preserve">so prominent is. Die skare daar byeen, hoewel hulle almal Grieks kan verstaan, ontvang die Evangelie </w:t>
      </w:r>
      <w:r w:rsidRPr="003D4676">
        <w:rPr>
          <w:i/>
          <w:iCs/>
          <w:sz w:val="24"/>
          <w:szCs w:val="24"/>
        </w:rPr>
        <w:t xml:space="preserve">elkeen in sy eie taal waarin hy gebore is! </w:t>
      </w:r>
      <w:r w:rsidRPr="003D4676">
        <w:rPr>
          <w:sz w:val="24"/>
          <w:szCs w:val="24"/>
        </w:rPr>
        <w:t>Hier by die aanvangsmoment van die ekumeniese kerk of die wêreldkerk word die skare, wat uit baie wêrelddele saamgekom het, nie in die prediking benader as 'n massa kosmopolitiese indiwidue nie, maar</w:t>
      </w:r>
      <w:r w:rsidR="003E7C8E">
        <w:rPr>
          <w:sz w:val="24"/>
          <w:szCs w:val="24"/>
        </w:rPr>
        <w:t xml:space="preserve"> </w:t>
      </w:r>
      <w:r w:rsidRPr="003D4676">
        <w:rPr>
          <w:sz w:val="24"/>
          <w:szCs w:val="24"/>
        </w:rPr>
        <w:t>as lede van onderskeie volke en tale en nasies.</w:t>
      </w:r>
    </w:p>
    <w:p w14:paraId="219E1A7B" w14:textId="144B3AAC" w:rsidR="00035FD0" w:rsidRPr="003D4676" w:rsidRDefault="00000000" w:rsidP="003D4676">
      <w:pPr>
        <w:shd w:val="clear" w:color="auto" w:fill="FFFFFF"/>
        <w:spacing w:after="120"/>
        <w:ind w:firstLine="567"/>
        <w:jc w:val="both"/>
        <w:rPr>
          <w:sz w:val="24"/>
          <w:szCs w:val="24"/>
        </w:rPr>
      </w:pPr>
      <w:r w:rsidRPr="003D4676">
        <w:rPr>
          <w:sz w:val="24"/>
          <w:szCs w:val="24"/>
        </w:rPr>
        <w:t xml:space="preserve">Die Heilige Gees is die Bewerker van die </w:t>
      </w:r>
      <w:r w:rsidRPr="003D4676">
        <w:rPr>
          <w:i/>
          <w:iCs/>
          <w:sz w:val="24"/>
          <w:szCs w:val="24"/>
        </w:rPr>
        <w:t xml:space="preserve">ware eenheid </w:t>
      </w:r>
      <w:r w:rsidRPr="003D4676">
        <w:rPr>
          <w:sz w:val="24"/>
          <w:szCs w:val="24"/>
        </w:rPr>
        <w:t>tussen mense op aarde — 'n eenheid van die ware geloof onder mense oor die wêreld heen wat almal een Gees ontvang het. En tog, hierdie ware eenheid in die Heilige Gees kom hier, heel aan die begin juis tot openbaring in die gemeenskap</w:t>
      </w:r>
      <w:r w:rsidR="003D4676">
        <w:rPr>
          <w:sz w:val="24"/>
          <w:szCs w:val="24"/>
        </w:rPr>
        <w:t>li</w:t>
      </w:r>
      <w:r w:rsidRPr="003D4676">
        <w:rPr>
          <w:sz w:val="24"/>
          <w:szCs w:val="24"/>
        </w:rPr>
        <w:t xml:space="preserve">ke ontvangs van dieselfde evangelie </w:t>
      </w:r>
      <w:r w:rsidRPr="003D4676">
        <w:rPr>
          <w:i/>
          <w:iCs/>
          <w:sz w:val="24"/>
          <w:szCs w:val="24"/>
        </w:rPr>
        <w:t>in die eie taal as lede van a</w:t>
      </w:r>
      <w:r w:rsidR="003D4676">
        <w:rPr>
          <w:i/>
          <w:iCs/>
          <w:sz w:val="24"/>
          <w:szCs w:val="24"/>
        </w:rPr>
        <w:t>f</w:t>
      </w:r>
      <w:r w:rsidRPr="003D4676">
        <w:rPr>
          <w:i/>
          <w:iCs/>
          <w:sz w:val="24"/>
          <w:szCs w:val="24"/>
        </w:rPr>
        <w:t>sonder</w:t>
      </w:r>
      <w:r w:rsidR="003D4676">
        <w:rPr>
          <w:i/>
          <w:iCs/>
          <w:sz w:val="24"/>
          <w:szCs w:val="24"/>
        </w:rPr>
        <w:t>li</w:t>
      </w:r>
      <w:r w:rsidRPr="003D4676">
        <w:rPr>
          <w:i/>
          <w:iCs/>
          <w:sz w:val="24"/>
          <w:szCs w:val="24"/>
        </w:rPr>
        <w:t>ke volke !</w:t>
      </w:r>
    </w:p>
    <w:p w14:paraId="496AA8C4" w14:textId="615541E8" w:rsidR="00035FD0" w:rsidRPr="003D4676" w:rsidRDefault="00000000" w:rsidP="003D4676">
      <w:pPr>
        <w:shd w:val="clear" w:color="auto" w:fill="FFFFFF"/>
        <w:spacing w:after="120"/>
        <w:ind w:firstLine="567"/>
        <w:jc w:val="both"/>
        <w:rPr>
          <w:sz w:val="24"/>
          <w:szCs w:val="24"/>
        </w:rPr>
      </w:pPr>
      <w:r w:rsidRPr="003D4676">
        <w:rPr>
          <w:sz w:val="24"/>
          <w:szCs w:val="24"/>
        </w:rPr>
        <w:t xml:space="preserve">(v) </w:t>
      </w:r>
      <w:r w:rsidRPr="003D4676">
        <w:rPr>
          <w:i/>
          <w:iCs/>
          <w:sz w:val="24"/>
          <w:szCs w:val="24"/>
        </w:rPr>
        <w:t xml:space="preserve">Die finale prediking voor die oordeelsdag: </w:t>
      </w:r>
      <w:r w:rsidRPr="003D4676">
        <w:rPr>
          <w:sz w:val="24"/>
          <w:szCs w:val="24"/>
        </w:rPr>
        <w:t xml:space="preserve">Kan by die oordeelsdag volke en tale nog van enige belang wees? In Openb. 14 ; 6—7 lees ons: </w:t>
      </w:r>
      <w:r w:rsidR="003D4676">
        <w:rPr>
          <w:sz w:val="24"/>
          <w:szCs w:val="24"/>
        </w:rPr>
        <w:t>“</w:t>
      </w:r>
      <w:r w:rsidRPr="003D4676">
        <w:rPr>
          <w:sz w:val="24"/>
          <w:szCs w:val="24"/>
        </w:rPr>
        <w:t xml:space="preserve">En ek het 'n ander engel in die middel van die lug sien vlieg met 'n ewige evangelie om te verkondig aan die bewoners van die aarde </w:t>
      </w:r>
      <w:r w:rsidRPr="003D4676">
        <w:rPr>
          <w:i/>
          <w:iCs/>
          <w:sz w:val="24"/>
          <w:szCs w:val="24"/>
        </w:rPr>
        <w:t xml:space="preserve">en aan alle nasies en stamme en tale en volke. </w:t>
      </w:r>
      <w:r w:rsidRPr="003D4676">
        <w:rPr>
          <w:sz w:val="24"/>
          <w:szCs w:val="24"/>
        </w:rPr>
        <w:t xml:space="preserve">En hy het met 'n groot stem gesê: </w:t>
      </w:r>
      <w:r w:rsidR="003D4676">
        <w:rPr>
          <w:sz w:val="24"/>
          <w:szCs w:val="24"/>
        </w:rPr>
        <w:t>“</w:t>
      </w:r>
      <w:r w:rsidRPr="003D4676">
        <w:rPr>
          <w:sz w:val="24"/>
          <w:szCs w:val="24"/>
        </w:rPr>
        <w:t>Vrees God en gee Hom heerlikheid, want</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uur van sy</w:t>
      </w:r>
      <w:r w:rsidR="003D4676">
        <w:rPr>
          <w:sz w:val="24"/>
          <w:szCs w:val="24"/>
        </w:rPr>
        <w:t xml:space="preserve"> </w:t>
      </w:r>
      <w:r w:rsidRPr="003D4676">
        <w:rPr>
          <w:sz w:val="24"/>
          <w:szCs w:val="24"/>
        </w:rPr>
        <w:t>oordeel</w:t>
      </w:r>
      <w:r w:rsidR="003D4676">
        <w:rPr>
          <w:sz w:val="24"/>
          <w:szCs w:val="24"/>
        </w:rPr>
        <w:t xml:space="preserve"> </w:t>
      </w:r>
      <w:r w:rsidRPr="003D4676">
        <w:rPr>
          <w:sz w:val="24"/>
          <w:szCs w:val="24"/>
        </w:rPr>
        <w:t>het gekom</w:t>
      </w:r>
      <w:r w:rsidR="003D4676">
        <w:rPr>
          <w:sz w:val="24"/>
          <w:szCs w:val="24"/>
        </w:rPr>
        <w:t>”</w:t>
      </w:r>
      <w:r w:rsidRPr="003D4676">
        <w:rPr>
          <w:sz w:val="24"/>
          <w:szCs w:val="24"/>
        </w:rPr>
        <w:t>.</w:t>
      </w:r>
    </w:p>
    <w:p w14:paraId="1BD93701" w14:textId="7665855E" w:rsidR="00035FD0" w:rsidRPr="003D4676" w:rsidRDefault="00000000" w:rsidP="003D4676">
      <w:pPr>
        <w:shd w:val="clear" w:color="auto" w:fill="FFFFFF"/>
        <w:spacing w:after="120"/>
        <w:ind w:firstLine="567"/>
        <w:jc w:val="both"/>
        <w:rPr>
          <w:sz w:val="24"/>
          <w:szCs w:val="24"/>
        </w:rPr>
      </w:pPr>
      <w:r w:rsidRPr="003D4676">
        <w:rPr>
          <w:sz w:val="24"/>
          <w:szCs w:val="24"/>
        </w:rPr>
        <w:t xml:space="preserve">(vi) </w:t>
      </w:r>
      <w:r w:rsidRPr="003D4676">
        <w:rPr>
          <w:i/>
          <w:iCs/>
          <w:sz w:val="24"/>
          <w:szCs w:val="24"/>
        </w:rPr>
        <w:t xml:space="preserve">By die kairos van die ingaan van die verlostes in die nuwe Jerusalem (op die nuwe aarde): Openb. 21 : 24—26: </w:t>
      </w:r>
      <w:r w:rsidR="003D4676">
        <w:rPr>
          <w:sz w:val="24"/>
          <w:szCs w:val="24"/>
        </w:rPr>
        <w:t>“</w:t>
      </w:r>
      <w:r w:rsidRPr="003D4676">
        <w:rPr>
          <w:sz w:val="24"/>
          <w:szCs w:val="24"/>
        </w:rPr>
        <w:t xml:space="preserve">En die </w:t>
      </w:r>
      <w:r w:rsidRPr="003D4676">
        <w:rPr>
          <w:i/>
          <w:iCs/>
          <w:sz w:val="24"/>
          <w:szCs w:val="24"/>
        </w:rPr>
        <w:t xml:space="preserve">nasies van die wat gered word, </w:t>
      </w:r>
      <w:r w:rsidRPr="003D4676">
        <w:rPr>
          <w:sz w:val="24"/>
          <w:szCs w:val="24"/>
        </w:rPr>
        <w:t xml:space="preserve">sal in die lig daarvan wandel. .. En bedags — want nag sal daar nie meer wees nie — sal sy poorte nooit gesluit word nie, en hulle </w:t>
      </w:r>
      <w:r w:rsidRPr="003D4676">
        <w:rPr>
          <w:i/>
          <w:iCs/>
          <w:sz w:val="24"/>
          <w:szCs w:val="24"/>
        </w:rPr>
        <w:t xml:space="preserve">sal die heerlikheid en die eer van die nasies </w:t>
      </w:r>
      <w:r w:rsidRPr="003D4676">
        <w:rPr>
          <w:sz w:val="24"/>
          <w:szCs w:val="24"/>
        </w:rPr>
        <w:t>daarin bring</w:t>
      </w:r>
      <w:r w:rsidR="003D4676">
        <w:rPr>
          <w:sz w:val="24"/>
          <w:szCs w:val="24"/>
        </w:rPr>
        <w:t>”</w:t>
      </w:r>
      <w:r w:rsidRPr="003D4676">
        <w:rPr>
          <w:sz w:val="24"/>
          <w:szCs w:val="24"/>
        </w:rPr>
        <w:t xml:space="preserve">. </w:t>
      </w:r>
      <w:r w:rsidRPr="003D4676">
        <w:rPr>
          <w:i/>
          <w:iCs/>
          <w:sz w:val="24"/>
          <w:szCs w:val="24"/>
        </w:rPr>
        <w:t>Die volkere gaan die ewige Godstad binne! Elke volk bring op sy eie wyse, na sy eie aard ewige eer en heerlik</w:t>
      </w:r>
      <w:r w:rsidRPr="003D4676">
        <w:rPr>
          <w:i/>
          <w:iCs/>
          <w:sz w:val="24"/>
          <w:szCs w:val="24"/>
        </w:rPr>
        <w:softHyphen/>
        <w:t>heid aan onse God!</w:t>
      </w:r>
    </w:p>
    <w:p w14:paraId="771FE5FF" w14:textId="411CDDA9" w:rsidR="00035FD0" w:rsidRPr="003E7C8E" w:rsidRDefault="00000000" w:rsidP="003D4676">
      <w:pPr>
        <w:shd w:val="clear" w:color="auto" w:fill="FFFFFF"/>
        <w:spacing w:after="120"/>
        <w:ind w:firstLine="567"/>
        <w:jc w:val="both"/>
        <w:rPr>
          <w:b/>
          <w:bCs/>
          <w:sz w:val="24"/>
          <w:szCs w:val="24"/>
        </w:rPr>
      </w:pPr>
      <w:r w:rsidRPr="003E7C8E">
        <w:rPr>
          <w:b/>
          <w:bCs/>
          <w:sz w:val="24"/>
          <w:szCs w:val="24"/>
        </w:rPr>
        <w:t>3.</w:t>
      </w:r>
      <w:r w:rsidR="003D4676" w:rsidRPr="003E7C8E">
        <w:rPr>
          <w:b/>
          <w:bCs/>
          <w:sz w:val="24"/>
          <w:szCs w:val="24"/>
        </w:rPr>
        <w:t xml:space="preserve"> </w:t>
      </w:r>
      <w:r w:rsidRPr="003E7C8E">
        <w:rPr>
          <w:b/>
          <w:bCs/>
          <w:sz w:val="24"/>
          <w:szCs w:val="24"/>
        </w:rPr>
        <w:t>Die verhouding van kerk en volk veral volgens</w:t>
      </w:r>
      <w:r w:rsidR="003D4676" w:rsidRPr="003E7C8E">
        <w:rPr>
          <w:b/>
          <w:bCs/>
          <w:sz w:val="24"/>
          <w:szCs w:val="24"/>
        </w:rPr>
        <w:t xml:space="preserve"> </w:t>
      </w:r>
      <w:r w:rsidRPr="003E7C8E">
        <w:rPr>
          <w:b/>
          <w:bCs/>
          <w:sz w:val="24"/>
          <w:szCs w:val="24"/>
        </w:rPr>
        <w:t>die N.T.</w:t>
      </w:r>
    </w:p>
    <w:p w14:paraId="1DC7502A" w14:textId="25369E23" w:rsidR="00035FD0" w:rsidRPr="003D4676" w:rsidRDefault="00000000" w:rsidP="003D4676">
      <w:pPr>
        <w:shd w:val="clear" w:color="auto" w:fill="FFFFFF"/>
        <w:spacing w:after="120"/>
        <w:ind w:firstLine="567"/>
        <w:jc w:val="both"/>
        <w:rPr>
          <w:sz w:val="24"/>
          <w:szCs w:val="24"/>
        </w:rPr>
      </w:pPr>
      <w:r w:rsidRPr="003D4676">
        <w:rPr>
          <w:sz w:val="24"/>
          <w:szCs w:val="24"/>
        </w:rPr>
        <w:t xml:space="preserve">'n Korrekte vertrekpunt is onmisbaar as ons die Skrifgegewens hieroor reg wil hanteer: binne die vraagstuk van die verhouding kerk—volk moet onthou word dat dit in die Bybel steeds in die eerste plek gaan om die kerk of die volk van God, en nie in die eerste plek om die volk(ere) nie (hiermee word natuurlik net gesê dat </w:t>
      </w:r>
      <w:r w:rsidR="003D4676">
        <w:rPr>
          <w:sz w:val="24"/>
          <w:szCs w:val="24"/>
        </w:rPr>
        <w:t>“</w:t>
      </w:r>
      <w:r w:rsidRPr="003D4676">
        <w:rPr>
          <w:sz w:val="24"/>
          <w:szCs w:val="24"/>
        </w:rPr>
        <w:t>kerk</w:t>
      </w:r>
      <w:r w:rsidR="003D4676">
        <w:rPr>
          <w:sz w:val="24"/>
          <w:szCs w:val="24"/>
        </w:rPr>
        <w:t>”</w:t>
      </w:r>
      <w:r w:rsidRPr="003D4676">
        <w:rPr>
          <w:sz w:val="24"/>
          <w:szCs w:val="24"/>
        </w:rPr>
        <w:t xml:space="preserve"> in die Skrif meer sentraal staan as </w:t>
      </w:r>
      <w:r w:rsidR="003D4676">
        <w:rPr>
          <w:sz w:val="24"/>
          <w:szCs w:val="24"/>
        </w:rPr>
        <w:t>“</w:t>
      </w:r>
      <w:r w:rsidRPr="003D4676">
        <w:rPr>
          <w:sz w:val="24"/>
          <w:szCs w:val="24"/>
        </w:rPr>
        <w:t>volk(ere)</w:t>
      </w:r>
      <w:r w:rsidR="003D4676">
        <w:rPr>
          <w:sz w:val="24"/>
          <w:szCs w:val="24"/>
        </w:rPr>
        <w:t>”</w:t>
      </w:r>
      <w:r w:rsidRPr="003D4676">
        <w:rPr>
          <w:sz w:val="24"/>
          <w:szCs w:val="24"/>
        </w:rPr>
        <w:t xml:space="preserve"> en nie dat 'dit dié absolute sentrale of primêre saak is nie).</w:t>
      </w:r>
    </w:p>
    <w:p w14:paraId="025B1DB9" w14:textId="323F3556" w:rsidR="00035FD0" w:rsidRPr="003D4676" w:rsidRDefault="00000000" w:rsidP="003D4676">
      <w:pPr>
        <w:shd w:val="clear" w:color="auto" w:fill="FFFFFF"/>
        <w:spacing w:after="120"/>
        <w:ind w:firstLine="567"/>
        <w:jc w:val="both"/>
        <w:rPr>
          <w:sz w:val="24"/>
          <w:szCs w:val="24"/>
        </w:rPr>
      </w:pPr>
      <w:r w:rsidRPr="003D4676">
        <w:rPr>
          <w:sz w:val="24"/>
          <w:szCs w:val="24"/>
        </w:rPr>
        <w:t xml:space="preserve">Daarom kom die Skrifgetuienis oor die verhouding kerk—volk alleen in die regte perspektief te staan as ons uitgaan van die openbaring aangaande </w:t>
      </w:r>
      <w:r w:rsidRPr="003D4676">
        <w:rPr>
          <w:i/>
          <w:iCs/>
          <w:sz w:val="24"/>
          <w:szCs w:val="24"/>
        </w:rPr>
        <w:t xml:space="preserve">die kerk </w:t>
      </w:r>
      <w:r w:rsidRPr="003D4676">
        <w:rPr>
          <w:sz w:val="24"/>
          <w:szCs w:val="24"/>
        </w:rPr>
        <w:t>in die N.T. Dus kyk ons kort</w:t>
      </w:r>
      <w:r w:rsidR="003D4676">
        <w:rPr>
          <w:sz w:val="24"/>
          <w:szCs w:val="24"/>
        </w:rPr>
        <w:t>li</w:t>
      </w:r>
      <w:r w:rsidRPr="003D4676">
        <w:rPr>
          <w:sz w:val="24"/>
          <w:szCs w:val="24"/>
        </w:rPr>
        <w:t xml:space="preserve">ks na </w:t>
      </w:r>
      <w:r w:rsidRPr="003D4676">
        <w:rPr>
          <w:i/>
          <w:iCs/>
          <w:sz w:val="24"/>
          <w:szCs w:val="24"/>
        </w:rPr>
        <w:t xml:space="preserve">drie </w:t>
      </w:r>
      <w:r w:rsidRPr="003D4676">
        <w:rPr>
          <w:sz w:val="24"/>
          <w:szCs w:val="24"/>
        </w:rPr>
        <w:t>hoofkenmerke van die kerk van Jesus Christus in die wêreld en bekyk die verhouding kerk—volk vandaar uit:</w:t>
      </w:r>
    </w:p>
    <w:p w14:paraId="7C8FFA1A" w14:textId="4BB1C92D" w:rsidR="00035FD0" w:rsidRPr="003D4676" w:rsidRDefault="009E7D94" w:rsidP="003D4676">
      <w:pPr>
        <w:shd w:val="clear" w:color="auto" w:fill="FFFFFF"/>
        <w:spacing w:after="120"/>
        <w:ind w:firstLine="567"/>
        <w:jc w:val="both"/>
        <w:rPr>
          <w:sz w:val="24"/>
          <w:szCs w:val="24"/>
        </w:rPr>
      </w:pPr>
      <w:r>
        <w:rPr>
          <w:sz w:val="24"/>
          <w:szCs w:val="24"/>
        </w:rPr>
        <w:t>-</w:t>
      </w:r>
      <w:r w:rsidR="003D4676">
        <w:rPr>
          <w:sz w:val="24"/>
          <w:szCs w:val="24"/>
        </w:rPr>
        <w:t xml:space="preserve"> </w:t>
      </w:r>
      <w:r w:rsidR="00000000" w:rsidRPr="003D4676">
        <w:rPr>
          <w:sz w:val="24"/>
          <w:szCs w:val="24"/>
        </w:rPr>
        <w:t>Die universaliteit van die kerk.</w:t>
      </w:r>
    </w:p>
    <w:p w14:paraId="3A7AA49E" w14:textId="02F452A3" w:rsidR="00035FD0" w:rsidRPr="003D4676" w:rsidRDefault="009E7D94" w:rsidP="003D4676">
      <w:pPr>
        <w:shd w:val="clear" w:color="auto" w:fill="FFFFFF"/>
        <w:spacing w:after="120"/>
        <w:ind w:firstLine="567"/>
        <w:jc w:val="both"/>
        <w:rPr>
          <w:sz w:val="24"/>
          <w:szCs w:val="24"/>
        </w:rPr>
      </w:pPr>
      <w:r>
        <w:rPr>
          <w:sz w:val="24"/>
          <w:szCs w:val="24"/>
        </w:rPr>
        <w:t>-</w:t>
      </w:r>
      <w:r w:rsidR="003D4676">
        <w:rPr>
          <w:sz w:val="24"/>
          <w:szCs w:val="24"/>
        </w:rPr>
        <w:t xml:space="preserve"> </w:t>
      </w:r>
      <w:r w:rsidR="00000000" w:rsidRPr="003D4676">
        <w:rPr>
          <w:sz w:val="24"/>
          <w:szCs w:val="24"/>
        </w:rPr>
        <w:t>Die eenheid van die kerk.</w:t>
      </w:r>
    </w:p>
    <w:p w14:paraId="0E0A24D5" w14:textId="59C5655B" w:rsidR="00035FD0" w:rsidRPr="003D4676" w:rsidRDefault="009E7D94" w:rsidP="003D4676">
      <w:pPr>
        <w:shd w:val="clear" w:color="auto" w:fill="FFFFFF"/>
        <w:spacing w:after="120"/>
        <w:ind w:firstLine="567"/>
        <w:jc w:val="both"/>
        <w:rPr>
          <w:sz w:val="24"/>
          <w:szCs w:val="24"/>
        </w:rPr>
      </w:pPr>
      <w:r>
        <w:rPr>
          <w:sz w:val="24"/>
          <w:szCs w:val="24"/>
        </w:rPr>
        <w:t>-</w:t>
      </w:r>
      <w:r w:rsidR="003D4676">
        <w:rPr>
          <w:sz w:val="24"/>
          <w:szCs w:val="24"/>
        </w:rPr>
        <w:t xml:space="preserve"> </w:t>
      </w:r>
      <w:r w:rsidR="00000000" w:rsidRPr="003D4676">
        <w:rPr>
          <w:sz w:val="24"/>
          <w:szCs w:val="24"/>
        </w:rPr>
        <w:t>Die gelykheid van alle gelowiges binne die kerk.</w:t>
      </w:r>
    </w:p>
    <w:p w14:paraId="3633B447" w14:textId="3273D9BD" w:rsidR="00035FD0" w:rsidRPr="003D4676" w:rsidRDefault="00000000" w:rsidP="003D4676">
      <w:pPr>
        <w:shd w:val="clear" w:color="auto" w:fill="FFFFFF"/>
        <w:spacing w:after="120"/>
        <w:ind w:firstLine="567"/>
        <w:jc w:val="both"/>
        <w:rPr>
          <w:sz w:val="24"/>
          <w:szCs w:val="24"/>
        </w:rPr>
      </w:pPr>
      <w:r w:rsidRPr="003D4676">
        <w:rPr>
          <w:sz w:val="24"/>
          <w:szCs w:val="24"/>
        </w:rPr>
        <w:t>3.1.</w:t>
      </w:r>
      <w:r w:rsidR="003D4676">
        <w:rPr>
          <w:sz w:val="24"/>
          <w:szCs w:val="24"/>
        </w:rPr>
        <w:t xml:space="preserve"> </w:t>
      </w:r>
      <w:r w:rsidRPr="003D4676">
        <w:rPr>
          <w:i/>
          <w:iCs/>
          <w:sz w:val="24"/>
          <w:szCs w:val="24"/>
        </w:rPr>
        <w:t xml:space="preserve">Die universaliteit van die kerk </w:t>
      </w:r>
      <w:r w:rsidRPr="003D4676">
        <w:rPr>
          <w:sz w:val="24"/>
          <w:szCs w:val="24"/>
        </w:rPr>
        <w:t xml:space="preserve">— </w:t>
      </w:r>
      <w:r w:rsidRPr="003D4676">
        <w:rPr>
          <w:i/>
          <w:iCs/>
          <w:sz w:val="24"/>
          <w:szCs w:val="24"/>
        </w:rPr>
        <w:t>Sleutel: Hand. 10 : 34</w:t>
      </w:r>
      <w:r w:rsidRPr="003D4676">
        <w:rPr>
          <w:sz w:val="24"/>
          <w:szCs w:val="24"/>
        </w:rPr>
        <w:t>—</w:t>
      </w:r>
      <w:r w:rsidRPr="003D4676">
        <w:rPr>
          <w:i/>
          <w:iCs/>
          <w:sz w:val="24"/>
          <w:szCs w:val="24"/>
        </w:rPr>
        <w:t>36</w:t>
      </w:r>
    </w:p>
    <w:p w14:paraId="7897EAC5"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As vervulling van die verbondsbelofte aan Abraham gaan die seën van Christus na Pinkster vanaf Israel ook uit tot al die nasies — wêreldomspannend (vgl. Hand. 3 : 25). Dit begin realiseer in Hand. 10 (Cornelius) — en dan is Hand. </w:t>
      </w:r>
      <w:r w:rsidRPr="003D4676">
        <w:rPr>
          <w:i/>
          <w:iCs/>
          <w:sz w:val="24"/>
          <w:szCs w:val="24"/>
        </w:rPr>
        <w:t xml:space="preserve">10 : 34—36 </w:t>
      </w:r>
      <w:r w:rsidRPr="003D4676">
        <w:rPr>
          <w:sz w:val="24"/>
          <w:szCs w:val="24"/>
        </w:rPr>
        <w:t>kardinaal vir die aard van die nuwe universaliteit van die kerk met betrekking tot die kerk—volk-verhouding.</w:t>
      </w:r>
    </w:p>
    <w:p w14:paraId="771685BE"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In die Ou-Testamentiese tyd was mos net </w:t>
      </w:r>
      <w:r w:rsidRPr="003D4676">
        <w:rPr>
          <w:i/>
          <w:iCs/>
          <w:sz w:val="24"/>
          <w:szCs w:val="24"/>
        </w:rPr>
        <w:t xml:space="preserve">een volk </w:t>
      </w:r>
      <w:r w:rsidRPr="003D4676">
        <w:rPr>
          <w:sz w:val="24"/>
          <w:szCs w:val="24"/>
        </w:rPr>
        <w:t>God se volk.</w:t>
      </w:r>
    </w:p>
    <w:p w14:paraId="7C4F6C93" w14:textId="77777777" w:rsidR="00035FD0" w:rsidRPr="003D4676" w:rsidRDefault="00000000" w:rsidP="003D4676">
      <w:pPr>
        <w:shd w:val="clear" w:color="auto" w:fill="FFFFFF"/>
        <w:spacing w:after="120"/>
        <w:ind w:firstLine="567"/>
        <w:jc w:val="both"/>
        <w:rPr>
          <w:sz w:val="24"/>
          <w:szCs w:val="24"/>
        </w:rPr>
      </w:pPr>
      <w:r w:rsidRPr="003D4676">
        <w:rPr>
          <w:sz w:val="24"/>
          <w:szCs w:val="24"/>
        </w:rPr>
        <w:t>Die Israeliet kon met reg sê: my nasie, en my nasie alleen, is die volk van die Here, of dan die kerk.</w:t>
      </w:r>
    </w:p>
    <w:p w14:paraId="0E0534D9"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By die Jode, in die tyd toe Jesus op aarde was, het dit werklik ontaard tot 'n lelike </w:t>
      </w:r>
      <w:r w:rsidRPr="003D4676">
        <w:rPr>
          <w:i/>
          <w:iCs/>
          <w:sz w:val="24"/>
          <w:szCs w:val="24"/>
        </w:rPr>
        <w:t xml:space="preserve">godsdiensnasionalisme: </w:t>
      </w:r>
      <w:r w:rsidRPr="003D4676">
        <w:rPr>
          <w:sz w:val="24"/>
          <w:szCs w:val="24"/>
        </w:rPr>
        <w:t>God sou dan die Jode, sy volk, bestem het vir wêreldoorheersing. Die Messias se grootste taak sou wees om met geweld alle ander volke aan Israel se voete te onderwerp.</w:t>
      </w:r>
    </w:p>
    <w:p w14:paraId="78C91C9B"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Maar toe het Jesus juis </w:t>
      </w:r>
      <w:r w:rsidRPr="003D4676">
        <w:rPr>
          <w:i/>
          <w:iCs/>
          <w:sz w:val="24"/>
          <w:szCs w:val="24"/>
        </w:rPr>
        <w:t xml:space="preserve">nie </w:t>
      </w:r>
      <w:r w:rsidRPr="003D4676">
        <w:rPr>
          <w:sz w:val="24"/>
          <w:szCs w:val="24"/>
        </w:rPr>
        <w:t xml:space="preserve">gekom om die wêreld aan een volk se juk te onderwerp nie. Hy het nie gekom om die wêreld deur Joodse nasionalisme te laat oorheers nie, maar juis om </w:t>
      </w:r>
      <w:r w:rsidRPr="003D4676">
        <w:rPr>
          <w:i/>
          <w:iCs/>
          <w:sz w:val="24"/>
          <w:szCs w:val="24"/>
        </w:rPr>
        <w:t>die wêreld te red!</w:t>
      </w:r>
    </w:p>
    <w:p w14:paraId="565B53DA" w14:textId="526DCC6C" w:rsidR="00035FD0" w:rsidRPr="003D4676" w:rsidRDefault="00000000" w:rsidP="003D4676">
      <w:pPr>
        <w:shd w:val="clear" w:color="auto" w:fill="FFFFFF"/>
        <w:spacing w:after="120"/>
        <w:ind w:firstLine="567"/>
        <w:jc w:val="both"/>
        <w:rPr>
          <w:sz w:val="24"/>
          <w:szCs w:val="24"/>
        </w:rPr>
      </w:pPr>
      <w:r w:rsidRPr="003D4676">
        <w:rPr>
          <w:sz w:val="24"/>
          <w:szCs w:val="24"/>
        </w:rPr>
        <w:t xml:space="preserve">Maar </w:t>
      </w:r>
      <w:r w:rsidRPr="003D4676">
        <w:rPr>
          <w:i/>
          <w:iCs/>
          <w:sz w:val="24"/>
          <w:szCs w:val="24"/>
        </w:rPr>
        <w:t>hoe</w:t>
      </w:r>
      <w:r w:rsidR="003D4676">
        <w:rPr>
          <w:i/>
          <w:iCs/>
          <w:sz w:val="24"/>
          <w:szCs w:val="24"/>
        </w:rPr>
        <w:t xml:space="preserve"> </w:t>
      </w:r>
      <w:r w:rsidRPr="003D4676">
        <w:rPr>
          <w:sz w:val="24"/>
          <w:szCs w:val="24"/>
        </w:rPr>
        <w:t>red</w:t>
      </w:r>
      <w:r w:rsidR="003D4676">
        <w:rPr>
          <w:sz w:val="24"/>
          <w:szCs w:val="24"/>
        </w:rPr>
        <w:t xml:space="preserve"> </w:t>
      </w:r>
      <w:r w:rsidRPr="003D4676">
        <w:rPr>
          <w:sz w:val="24"/>
          <w:szCs w:val="24"/>
        </w:rPr>
        <w:t>Jesus</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hele</w:t>
      </w:r>
      <w:r w:rsidR="003D4676">
        <w:rPr>
          <w:sz w:val="24"/>
          <w:szCs w:val="24"/>
        </w:rPr>
        <w:t xml:space="preserve"> </w:t>
      </w:r>
      <w:r w:rsidRPr="003D4676">
        <w:rPr>
          <w:sz w:val="24"/>
          <w:szCs w:val="24"/>
        </w:rPr>
        <w:t>wêreld?</w:t>
      </w:r>
    </w:p>
    <w:p w14:paraId="08ACC19E" w14:textId="7502DF61" w:rsidR="00035FD0" w:rsidRPr="003D4676" w:rsidRDefault="00000000" w:rsidP="003D4676">
      <w:pPr>
        <w:shd w:val="clear" w:color="auto" w:fill="FFFFFF"/>
        <w:spacing w:after="120"/>
        <w:ind w:firstLine="567"/>
        <w:jc w:val="both"/>
        <w:rPr>
          <w:sz w:val="24"/>
          <w:szCs w:val="24"/>
        </w:rPr>
      </w:pPr>
      <w:r w:rsidRPr="003D4676">
        <w:rPr>
          <w:sz w:val="24"/>
          <w:szCs w:val="24"/>
        </w:rPr>
        <w:t>Hy laat, soos God dit reeds aan Abraham belowe het (Gen. 12 : 3; 17 : 4—5; 18 : 18; 2</w:t>
      </w:r>
      <w:r w:rsidR="009E7D94">
        <w:rPr>
          <w:sz w:val="24"/>
          <w:szCs w:val="24"/>
        </w:rPr>
        <w:t>2</w:t>
      </w:r>
      <w:r w:rsidRPr="003D4676">
        <w:rPr>
          <w:sz w:val="24"/>
          <w:szCs w:val="24"/>
        </w:rPr>
        <w:t xml:space="preserve"> : 18) </w:t>
      </w:r>
      <w:r w:rsidRPr="003D4676">
        <w:rPr>
          <w:i/>
          <w:iCs/>
          <w:sz w:val="24"/>
          <w:szCs w:val="24"/>
        </w:rPr>
        <w:t xml:space="preserve">die seën </w:t>
      </w:r>
      <w:r w:rsidRPr="003D4676">
        <w:rPr>
          <w:sz w:val="24"/>
          <w:szCs w:val="24"/>
        </w:rPr>
        <w:t xml:space="preserve">wat vroeër net vir Israel was, nou uitgaan </w:t>
      </w:r>
      <w:r w:rsidRPr="003D4676">
        <w:rPr>
          <w:i/>
          <w:iCs/>
          <w:sz w:val="24"/>
          <w:szCs w:val="24"/>
        </w:rPr>
        <w:t xml:space="preserve">na al die nasies. </w:t>
      </w:r>
      <w:r w:rsidRPr="003D4676">
        <w:rPr>
          <w:sz w:val="24"/>
          <w:szCs w:val="24"/>
        </w:rPr>
        <w:t>Dit is hier waar Hand. 10 nou so belangrik word:</w:t>
      </w:r>
    </w:p>
    <w:p w14:paraId="668C81B2" w14:textId="7076203A" w:rsidR="00035FD0" w:rsidRPr="003D4676" w:rsidRDefault="00000000" w:rsidP="003D4676">
      <w:pPr>
        <w:shd w:val="clear" w:color="auto" w:fill="FFFFFF"/>
        <w:spacing w:after="120"/>
        <w:ind w:firstLine="567"/>
        <w:jc w:val="both"/>
        <w:rPr>
          <w:sz w:val="24"/>
          <w:szCs w:val="24"/>
        </w:rPr>
      </w:pPr>
      <w:r w:rsidRPr="003D4676">
        <w:rPr>
          <w:sz w:val="24"/>
          <w:szCs w:val="24"/>
        </w:rPr>
        <w:t xml:space="preserve">As Petrus die opdrag kry om nou </w:t>
      </w:r>
      <w:r w:rsidRPr="003D4676">
        <w:rPr>
          <w:i/>
          <w:iCs/>
          <w:sz w:val="24"/>
          <w:szCs w:val="24"/>
        </w:rPr>
        <w:t xml:space="preserve">daadwerklik </w:t>
      </w:r>
      <w:r w:rsidRPr="003D4676">
        <w:rPr>
          <w:sz w:val="24"/>
          <w:szCs w:val="24"/>
        </w:rPr>
        <w:t xml:space="preserve">God se seën na die ander nasies te neem, oorwin sy </w:t>
      </w:r>
      <w:r w:rsidRPr="003D4676">
        <w:rPr>
          <w:i/>
          <w:iCs/>
          <w:sz w:val="24"/>
          <w:szCs w:val="24"/>
        </w:rPr>
        <w:t>selfsugtige godsdiensnasio</w:t>
      </w:r>
      <w:r w:rsidRPr="003D4676">
        <w:rPr>
          <w:i/>
          <w:iCs/>
          <w:sz w:val="24"/>
          <w:szCs w:val="24"/>
        </w:rPr>
        <w:softHyphen/>
        <w:t xml:space="preserve">nalisme </w:t>
      </w:r>
      <w:r w:rsidRPr="003D4676">
        <w:rPr>
          <w:sz w:val="24"/>
          <w:szCs w:val="24"/>
        </w:rPr>
        <w:t xml:space="preserve">hom en hy protesteer: </w:t>
      </w:r>
      <w:r w:rsidR="003D4676">
        <w:rPr>
          <w:sz w:val="24"/>
          <w:szCs w:val="24"/>
        </w:rPr>
        <w:t>“</w:t>
      </w:r>
      <w:r w:rsidRPr="003D4676">
        <w:rPr>
          <w:sz w:val="24"/>
          <w:szCs w:val="24"/>
        </w:rPr>
        <w:t>Nooit nie Here</w:t>
      </w:r>
      <w:r w:rsidR="003D4676">
        <w:rPr>
          <w:sz w:val="24"/>
          <w:szCs w:val="24"/>
        </w:rPr>
        <w:t>”</w:t>
      </w:r>
      <w:r w:rsidRPr="003D4676">
        <w:rPr>
          <w:sz w:val="24"/>
          <w:szCs w:val="24"/>
        </w:rPr>
        <w:t xml:space="preserve"> (10 : 14). Maar God </w:t>
      </w:r>
      <w:r w:rsidRPr="003D4676">
        <w:rPr>
          <w:i/>
          <w:iCs/>
          <w:sz w:val="24"/>
          <w:szCs w:val="24"/>
        </w:rPr>
        <w:t xml:space="preserve">dwing </w:t>
      </w:r>
      <w:r w:rsidRPr="003D4676">
        <w:rPr>
          <w:sz w:val="24"/>
          <w:szCs w:val="24"/>
        </w:rPr>
        <w:t xml:space="preserve">hom na die Romein Cornelius en sy huis. En as Petrus by Cornelius en sy huis kom en hy sien hulle opregte, kinderlike geloof, moet hy beskaamd in 10 : 34—36 God se wonderlike genade-pad bely: </w:t>
      </w:r>
      <w:r w:rsidR="003D4676">
        <w:rPr>
          <w:sz w:val="24"/>
          <w:szCs w:val="24"/>
        </w:rPr>
        <w:t>“</w:t>
      </w:r>
      <w:r w:rsidRPr="003D4676">
        <w:rPr>
          <w:sz w:val="24"/>
          <w:szCs w:val="24"/>
        </w:rPr>
        <w:t xml:space="preserve">Ek sien waarlik dat God geen aannemer van die persoon is nie, maar dat </w:t>
      </w:r>
      <w:r w:rsidRPr="003D4676">
        <w:rPr>
          <w:i/>
          <w:iCs/>
          <w:sz w:val="24"/>
          <w:szCs w:val="24"/>
        </w:rPr>
        <w:t xml:space="preserve">in elke nasie </w:t>
      </w:r>
      <w:r w:rsidRPr="003D4676">
        <w:rPr>
          <w:sz w:val="24"/>
          <w:szCs w:val="24"/>
        </w:rPr>
        <w:t xml:space="preserve">die een wat Hom vrees en geregtigheid doen, Hom welgevallig is. Dit is die woord wat Hy gestuur het aan die kinders van Israel toe hy die </w:t>
      </w:r>
      <w:r w:rsidRPr="003D4676">
        <w:rPr>
          <w:i/>
          <w:iCs/>
          <w:sz w:val="24"/>
          <w:szCs w:val="24"/>
        </w:rPr>
        <w:t xml:space="preserve">evangelie van vrede </w:t>
      </w:r>
      <w:r w:rsidRPr="003D4676">
        <w:rPr>
          <w:sz w:val="24"/>
          <w:szCs w:val="24"/>
        </w:rPr>
        <w:t xml:space="preserve">verkondig het deur Jesus Christus — </w:t>
      </w:r>
      <w:r w:rsidRPr="003D4676">
        <w:rPr>
          <w:i/>
          <w:iCs/>
          <w:sz w:val="24"/>
          <w:szCs w:val="24"/>
        </w:rPr>
        <w:t>Hy is die Here (= Koning) van almal</w:t>
      </w:r>
      <w:r w:rsidR="003D4676">
        <w:rPr>
          <w:i/>
          <w:iCs/>
          <w:sz w:val="24"/>
          <w:szCs w:val="24"/>
        </w:rPr>
        <w:t>”</w:t>
      </w:r>
      <w:r w:rsidRPr="003D4676">
        <w:rPr>
          <w:i/>
          <w:iCs/>
          <w:sz w:val="24"/>
          <w:szCs w:val="24"/>
        </w:rPr>
        <w:t>!</w:t>
      </w:r>
    </w:p>
    <w:p w14:paraId="37586574" w14:textId="77777777" w:rsidR="00035FD0" w:rsidRPr="003D4676" w:rsidRDefault="00000000" w:rsidP="003D4676">
      <w:pPr>
        <w:shd w:val="clear" w:color="auto" w:fill="FFFFFF"/>
        <w:spacing w:after="120"/>
        <w:ind w:firstLine="567"/>
        <w:jc w:val="both"/>
        <w:rPr>
          <w:sz w:val="24"/>
          <w:szCs w:val="24"/>
        </w:rPr>
      </w:pPr>
      <w:r w:rsidRPr="003D4676">
        <w:rPr>
          <w:sz w:val="24"/>
          <w:szCs w:val="24"/>
        </w:rPr>
        <w:t>En dan is dit duidelik:</w:t>
      </w:r>
    </w:p>
    <w:p w14:paraId="5538DA2C" w14:textId="45F539D0" w:rsidR="00035FD0" w:rsidRPr="003D4676" w:rsidRDefault="00000000" w:rsidP="003D4676">
      <w:pPr>
        <w:shd w:val="clear" w:color="auto" w:fill="FFFFFF"/>
        <w:spacing w:after="120"/>
        <w:ind w:firstLine="567"/>
        <w:jc w:val="both"/>
        <w:rPr>
          <w:sz w:val="24"/>
          <w:szCs w:val="24"/>
        </w:rPr>
      </w:pPr>
      <w:r w:rsidRPr="003D4676">
        <w:rPr>
          <w:sz w:val="24"/>
          <w:szCs w:val="24"/>
        </w:rPr>
        <w:t xml:space="preserve">(i) God het in ons tyd tog nie meer net een nasie as sy uit-verkore volk nie. Nee, </w:t>
      </w:r>
      <w:r w:rsidR="003D4676">
        <w:rPr>
          <w:sz w:val="24"/>
          <w:szCs w:val="24"/>
        </w:rPr>
        <w:t>“</w:t>
      </w:r>
      <w:r w:rsidRPr="003D4676">
        <w:rPr>
          <w:sz w:val="24"/>
          <w:szCs w:val="24"/>
        </w:rPr>
        <w:t>Jesus is Koning (Here) oor almal</w:t>
      </w:r>
      <w:r w:rsidR="003D4676">
        <w:rPr>
          <w:sz w:val="24"/>
          <w:szCs w:val="24"/>
        </w:rPr>
        <w:t>”</w:t>
      </w:r>
      <w:r w:rsidRPr="003D4676">
        <w:rPr>
          <w:sz w:val="24"/>
          <w:szCs w:val="24"/>
        </w:rPr>
        <w:t>, oor al die nasies. Godsdiensnasionalisme en 'n genasionaliseerde kerk is hier by die wortel afgesny.</w:t>
      </w:r>
    </w:p>
    <w:p w14:paraId="0116AB52" w14:textId="71749046" w:rsidR="00035FD0" w:rsidRPr="003D4676" w:rsidRDefault="00000000" w:rsidP="003D4676">
      <w:pPr>
        <w:shd w:val="clear" w:color="auto" w:fill="FFFFFF"/>
        <w:spacing w:after="120"/>
        <w:ind w:firstLine="567"/>
        <w:jc w:val="both"/>
        <w:rPr>
          <w:sz w:val="24"/>
          <w:szCs w:val="24"/>
        </w:rPr>
      </w:pPr>
      <w:r w:rsidRPr="003D4676">
        <w:rPr>
          <w:sz w:val="24"/>
          <w:szCs w:val="24"/>
        </w:rPr>
        <w:t xml:space="preserve">(ii) Binne Christus se kerk word ook alle vyandskap tussen die nasies en alle selfverheffende eksklusiwisme opgehef: Jesus is draer en bewerker van die goeie boodskap van </w:t>
      </w:r>
      <w:r w:rsidR="003D4676">
        <w:rPr>
          <w:i/>
          <w:iCs/>
          <w:sz w:val="24"/>
          <w:szCs w:val="24"/>
        </w:rPr>
        <w:t>“</w:t>
      </w:r>
      <w:r w:rsidRPr="003D4676">
        <w:rPr>
          <w:i/>
          <w:iCs/>
          <w:sz w:val="24"/>
          <w:szCs w:val="24"/>
        </w:rPr>
        <w:t>vrede tussen die nasies</w:t>
      </w:r>
      <w:r w:rsidR="003D4676">
        <w:rPr>
          <w:i/>
          <w:iCs/>
          <w:sz w:val="24"/>
          <w:szCs w:val="24"/>
        </w:rPr>
        <w:t>”</w:t>
      </w:r>
      <w:r w:rsidRPr="003D4676">
        <w:rPr>
          <w:i/>
          <w:iCs/>
          <w:sz w:val="24"/>
          <w:szCs w:val="24"/>
        </w:rPr>
        <w:t xml:space="preserve">. Elkeen </w:t>
      </w:r>
      <w:r w:rsidRPr="003D4676">
        <w:rPr>
          <w:sz w:val="24"/>
          <w:szCs w:val="24"/>
        </w:rPr>
        <w:t>wat Hom vrees, is Hom welgevallig.</w:t>
      </w:r>
    </w:p>
    <w:p w14:paraId="5DB71A64" w14:textId="3F8C7E08" w:rsidR="00035FD0" w:rsidRPr="003D4676" w:rsidRDefault="00000000" w:rsidP="003D4676">
      <w:pPr>
        <w:shd w:val="clear" w:color="auto" w:fill="FFFFFF"/>
        <w:spacing w:after="120"/>
        <w:ind w:firstLine="567"/>
        <w:jc w:val="both"/>
        <w:rPr>
          <w:sz w:val="24"/>
          <w:szCs w:val="24"/>
        </w:rPr>
      </w:pPr>
      <w:r w:rsidRPr="003D4676">
        <w:rPr>
          <w:sz w:val="24"/>
          <w:szCs w:val="24"/>
        </w:rPr>
        <w:t xml:space="preserve">(iii) Maar dit word </w:t>
      </w:r>
      <w:r w:rsidRPr="003D4676">
        <w:rPr>
          <w:i/>
          <w:iCs/>
          <w:sz w:val="24"/>
          <w:szCs w:val="24"/>
        </w:rPr>
        <w:t xml:space="preserve">óók nie een groot deegskottel </w:t>
      </w:r>
      <w:r w:rsidRPr="003D4676">
        <w:rPr>
          <w:sz w:val="24"/>
          <w:szCs w:val="24"/>
        </w:rPr>
        <w:t xml:space="preserve">waarin 'n massa verloste indiwidue soos meel gemeng word nie. Nee, </w:t>
      </w:r>
      <w:r w:rsidR="003D4676">
        <w:rPr>
          <w:i/>
          <w:iCs/>
          <w:sz w:val="24"/>
          <w:szCs w:val="24"/>
        </w:rPr>
        <w:t>“</w:t>
      </w:r>
      <w:r w:rsidRPr="003D4676">
        <w:rPr>
          <w:i/>
          <w:iCs/>
          <w:sz w:val="24"/>
          <w:szCs w:val="24"/>
        </w:rPr>
        <w:t>in elke nasie</w:t>
      </w:r>
      <w:r w:rsidR="003D4676">
        <w:rPr>
          <w:i/>
          <w:iCs/>
          <w:sz w:val="24"/>
          <w:szCs w:val="24"/>
        </w:rPr>
        <w:t>”</w:t>
      </w:r>
      <w:r w:rsidRPr="003D4676">
        <w:rPr>
          <w:i/>
          <w:iCs/>
          <w:sz w:val="24"/>
          <w:szCs w:val="24"/>
        </w:rPr>
        <w:t xml:space="preserve"> </w:t>
      </w:r>
      <w:r w:rsidRPr="003D4676">
        <w:rPr>
          <w:sz w:val="24"/>
          <w:szCs w:val="24"/>
        </w:rPr>
        <w:t>is elkeen wat Hom vrees, Hom welgevallig. Vgl. Hand. 15 :</w:t>
      </w:r>
      <w:r w:rsidR="003D4676">
        <w:rPr>
          <w:sz w:val="24"/>
          <w:szCs w:val="24"/>
        </w:rPr>
        <w:t xml:space="preserve"> </w:t>
      </w:r>
      <w:r w:rsidRPr="003D4676">
        <w:rPr>
          <w:sz w:val="24"/>
          <w:szCs w:val="24"/>
        </w:rPr>
        <w:t>14 waarby ons hierna sal kom.</w:t>
      </w:r>
    </w:p>
    <w:p w14:paraId="547C519C" w14:textId="1D65A099" w:rsidR="00035FD0" w:rsidRPr="003D4676" w:rsidRDefault="00000000" w:rsidP="003D4676">
      <w:pPr>
        <w:shd w:val="clear" w:color="auto" w:fill="FFFFFF"/>
        <w:spacing w:after="120"/>
        <w:ind w:firstLine="567"/>
        <w:jc w:val="both"/>
        <w:rPr>
          <w:sz w:val="24"/>
          <w:szCs w:val="24"/>
        </w:rPr>
      </w:pPr>
      <w:r w:rsidRPr="003D4676">
        <w:rPr>
          <w:sz w:val="24"/>
          <w:szCs w:val="24"/>
        </w:rPr>
        <w:t xml:space="preserve">(iv) </w:t>
      </w:r>
      <w:r w:rsidRPr="003D4676">
        <w:rPr>
          <w:i/>
          <w:iCs/>
          <w:sz w:val="24"/>
          <w:szCs w:val="24"/>
        </w:rPr>
        <w:t xml:space="preserve">Saamgevat: </w:t>
      </w:r>
      <w:r w:rsidRPr="003D4676">
        <w:rPr>
          <w:sz w:val="24"/>
          <w:szCs w:val="24"/>
        </w:rPr>
        <w:t>Die ware universaliteit van die kerk word dus bereik deurdat elke volk in en deur sy gelowige lede, deel kry aan die God se volk!</w:t>
      </w:r>
    </w:p>
    <w:p w14:paraId="4053A676" w14:textId="258BD91F" w:rsidR="00035FD0" w:rsidRPr="003D4676" w:rsidRDefault="00000000" w:rsidP="003D4676">
      <w:pPr>
        <w:shd w:val="clear" w:color="auto" w:fill="FFFFFF"/>
        <w:spacing w:after="120"/>
        <w:ind w:firstLine="567"/>
        <w:jc w:val="both"/>
        <w:rPr>
          <w:sz w:val="24"/>
          <w:szCs w:val="24"/>
        </w:rPr>
      </w:pPr>
      <w:r w:rsidRPr="003D4676">
        <w:rPr>
          <w:sz w:val="24"/>
          <w:szCs w:val="24"/>
        </w:rPr>
        <w:t>3.2.</w:t>
      </w:r>
      <w:r w:rsidR="003D4676">
        <w:rPr>
          <w:sz w:val="24"/>
          <w:szCs w:val="24"/>
        </w:rPr>
        <w:t xml:space="preserve"> </w:t>
      </w:r>
      <w:r w:rsidRPr="003D4676">
        <w:rPr>
          <w:i/>
          <w:iCs/>
          <w:sz w:val="24"/>
          <w:szCs w:val="24"/>
        </w:rPr>
        <w:t>Die eenheid van die kerk</w:t>
      </w:r>
    </w:p>
    <w:p w14:paraId="797A7651" w14:textId="795584C3"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Hand. 15 : 14 </w:t>
      </w:r>
      <w:r w:rsidRPr="003D4676">
        <w:rPr>
          <w:sz w:val="24"/>
          <w:szCs w:val="24"/>
        </w:rPr>
        <w:t xml:space="preserve">is hiervoor by uitstek die kortste en duidelikste uit-spraak. Weergegee na bedoeling van die Grieks, vertaal ek dit so: </w:t>
      </w:r>
      <w:r w:rsidR="003D4676">
        <w:rPr>
          <w:sz w:val="24"/>
          <w:szCs w:val="24"/>
        </w:rPr>
        <w:t>“</w:t>
      </w:r>
      <w:r w:rsidRPr="003D4676">
        <w:rPr>
          <w:sz w:val="24"/>
          <w:szCs w:val="24"/>
        </w:rPr>
        <w:t>God is dit wat begin het om daarna uit te sien om vir Hom 'n</w:t>
      </w:r>
      <w:r w:rsidR="009E7D94">
        <w:rPr>
          <w:sz w:val="24"/>
          <w:szCs w:val="24"/>
        </w:rPr>
        <w:t xml:space="preserve"> </w:t>
      </w:r>
      <w:r w:rsidRPr="003D4676">
        <w:rPr>
          <w:sz w:val="24"/>
          <w:szCs w:val="24"/>
        </w:rPr>
        <w:t>volk-uit-die-nasies aan te neem</w:t>
      </w:r>
      <w:r w:rsidR="003D4676">
        <w:rPr>
          <w:sz w:val="24"/>
          <w:szCs w:val="24"/>
        </w:rPr>
        <w:t>”</w:t>
      </w:r>
      <w:r w:rsidRPr="003D4676">
        <w:rPr>
          <w:sz w:val="24"/>
          <w:szCs w:val="24"/>
        </w:rPr>
        <w:t>.</w:t>
      </w:r>
      <w:r w:rsidR="003D4676">
        <w:rPr>
          <w:sz w:val="24"/>
          <w:szCs w:val="24"/>
        </w:rPr>
        <w:t xml:space="preserve"> </w:t>
      </w:r>
      <w:r w:rsidRPr="003D4676">
        <w:rPr>
          <w:sz w:val="24"/>
          <w:szCs w:val="24"/>
        </w:rPr>
        <w:t>(Vlg. ook Ef. 2 :</w:t>
      </w:r>
      <w:r w:rsidR="003D4676">
        <w:rPr>
          <w:sz w:val="24"/>
          <w:szCs w:val="24"/>
        </w:rPr>
        <w:t xml:space="preserve"> </w:t>
      </w:r>
      <w:r w:rsidRPr="003D4676">
        <w:rPr>
          <w:sz w:val="24"/>
          <w:szCs w:val="24"/>
        </w:rPr>
        <w:t>11—22.)</w:t>
      </w:r>
    </w:p>
    <w:p w14:paraId="6A19FE7B" w14:textId="77777777" w:rsidR="00035FD0" w:rsidRPr="003D4676" w:rsidRDefault="00000000" w:rsidP="003D4676">
      <w:pPr>
        <w:shd w:val="clear" w:color="auto" w:fill="FFFFFF"/>
        <w:spacing w:after="120"/>
        <w:ind w:firstLine="567"/>
        <w:jc w:val="both"/>
        <w:rPr>
          <w:sz w:val="24"/>
          <w:szCs w:val="24"/>
        </w:rPr>
      </w:pPr>
      <w:r w:rsidRPr="003D4676">
        <w:rPr>
          <w:sz w:val="24"/>
          <w:szCs w:val="24"/>
        </w:rPr>
        <w:t>Sonder nadere beredenering, gee ons net die volgende afleidinge:</w:t>
      </w:r>
    </w:p>
    <w:p w14:paraId="024494AC" w14:textId="21FD9EF4" w:rsidR="00035FD0" w:rsidRPr="003D4676" w:rsidRDefault="00000000" w:rsidP="003D4676">
      <w:pPr>
        <w:shd w:val="clear" w:color="auto" w:fill="FFFFFF"/>
        <w:spacing w:after="120"/>
        <w:ind w:firstLine="567"/>
        <w:jc w:val="both"/>
        <w:rPr>
          <w:sz w:val="24"/>
          <w:szCs w:val="24"/>
        </w:rPr>
      </w:pPr>
      <w:r w:rsidRPr="003D4676">
        <w:rPr>
          <w:sz w:val="24"/>
          <w:szCs w:val="24"/>
        </w:rPr>
        <w:t xml:space="preserve">(i) God het nie baie volke, aparte volke, aparte kerke nie. </w:t>
      </w:r>
      <w:r w:rsidRPr="003D4676">
        <w:rPr>
          <w:i/>
          <w:iCs/>
          <w:sz w:val="24"/>
          <w:szCs w:val="24"/>
        </w:rPr>
        <w:t xml:space="preserve">Alle </w:t>
      </w:r>
      <w:r w:rsidRPr="003D4676">
        <w:rPr>
          <w:sz w:val="24"/>
          <w:szCs w:val="24"/>
        </w:rPr>
        <w:t xml:space="preserve">gelowiges vorm saam </w:t>
      </w:r>
      <w:r w:rsidR="009E7D94">
        <w:rPr>
          <w:sz w:val="24"/>
          <w:szCs w:val="24"/>
        </w:rPr>
        <w:t>e</w:t>
      </w:r>
      <w:r w:rsidRPr="003D4676">
        <w:rPr>
          <w:sz w:val="24"/>
          <w:szCs w:val="24"/>
        </w:rPr>
        <w:t>en volk — God se volk; een liggaam — Christus se liggaam.</w:t>
      </w:r>
    </w:p>
    <w:p w14:paraId="01694D20" w14:textId="3D248A5F" w:rsidR="00035FD0" w:rsidRPr="003D4676" w:rsidRDefault="00000000" w:rsidP="009E7D94">
      <w:pPr>
        <w:shd w:val="clear" w:color="auto" w:fill="FFFFFF"/>
        <w:tabs>
          <w:tab w:val="left" w:leader="underscore" w:pos="619"/>
        </w:tabs>
        <w:spacing w:after="120"/>
        <w:ind w:firstLine="567"/>
        <w:jc w:val="both"/>
        <w:rPr>
          <w:sz w:val="24"/>
          <w:szCs w:val="24"/>
        </w:rPr>
      </w:pPr>
      <w:r w:rsidRPr="003D4676">
        <w:rPr>
          <w:sz w:val="24"/>
          <w:szCs w:val="24"/>
        </w:rPr>
        <w:tab/>
        <w:t xml:space="preserve">Daarom mag die </w:t>
      </w:r>
      <w:r w:rsidR="003D4676">
        <w:rPr>
          <w:sz w:val="24"/>
          <w:szCs w:val="24"/>
        </w:rPr>
        <w:t>v</w:t>
      </w:r>
      <w:r w:rsidRPr="003D4676">
        <w:rPr>
          <w:sz w:val="24"/>
          <w:szCs w:val="24"/>
        </w:rPr>
        <w:t>erskeidenheid van volke nooit binne God</w:t>
      </w:r>
      <w:r w:rsidR="009E7D94">
        <w:rPr>
          <w:sz w:val="24"/>
          <w:szCs w:val="24"/>
        </w:rPr>
        <w:t xml:space="preserve"> </w:t>
      </w:r>
      <w:r w:rsidRPr="003D4676">
        <w:rPr>
          <w:sz w:val="24"/>
          <w:szCs w:val="24"/>
        </w:rPr>
        <w:t>se volk ingedra word op só 'n wyse dat dit voer tot 'n geskeidenheid van kerke nie.</w:t>
      </w:r>
    </w:p>
    <w:p w14:paraId="3FC07BD9" w14:textId="61F90B56" w:rsidR="00035FD0" w:rsidRPr="003D4676" w:rsidRDefault="00000000" w:rsidP="003D4676">
      <w:pPr>
        <w:shd w:val="clear" w:color="auto" w:fill="FFFFFF"/>
        <w:spacing w:after="120"/>
        <w:ind w:firstLine="567"/>
        <w:jc w:val="both"/>
        <w:rPr>
          <w:sz w:val="24"/>
          <w:szCs w:val="24"/>
        </w:rPr>
      </w:pPr>
      <w:r w:rsidRPr="003D4676">
        <w:rPr>
          <w:sz w:val="24"/>
          <w:szCs w:val="24"/>
        </w:rPr>
        <w:t xml:space="preserve">Ook mag ons as Christene van verskillende aardse volke nie die </w:t>
      </w:r>
      <w:r w:rsidR="003D4676">
        <w:rPr>
          <w:sz w:val="24"/>
          <w:szCs w:val="24"/>
        </w:rPr>
        <w:t>v</w:t>
      </w:r>
      <w:r w:rsidRPr="003D4676">
        <w:rPr>
          <w:sz w:val="24"/>
          <w:szCs w:val="24"/>
        </w:rPr>
        <w:t xml:space="preserve">erskeidenheid van volke uitleef as 'n koue harde geskeidenheid wat selfs die </w:t>
      </w:r>
      <w:r w:rsidRPr="003D4676">
        <w:rPr>
          <w:i/>
          <w:iCs/>
          <w:sz w:val="24"/>
          <w:szCs w:val="24"/>
        </w:rPr>
        <w:t xml:space="preserve">Christene </w:t>
      </w:r>
      <w:r w:rsidRPr="003D4676">
        <w:rPr>
          <w:sz w:val="24"/>
          <w:szCs w:val="24"/>
        </w:rPr>
        <w:t>van verskillend-kleurige volke onverskillig, vreemd of hatig teenoor mekaar te staan bring nie.</w:t>
      </w:r>
    </w:p>
    <w:p w14:paraId="565C08A7" w14:textId="7B973AC0" w:rsidR="00035FD0" w:rsidRPr="003D4676" w:rsidRDefault="00000000" w:rsidP="003D4676">
      <w:pPr>
        <w:shd w:val="clear" w:color="auto" w:fill="FFFFFF"/>
        <w:tabs>
          <w:tab w:val="left" w:pos="739"/>
        </w:tabs>
        <w:spacing w:after="120"/>
        <w:ind w:firstLine="567"/>
        <w:jc w:val="both"/>
        <w:rPr>
          <w:sz w:val="24"/>
          <w:szCs w:val="24"/>
        </w:rPr>
      </w:pPr>
      <w:r w:rsidRPr="003D4676">
        <w:rPr>
          <w:sz w:val="24"/>
          <w:szCs w:val="24"/>
        </w:rPr>
        <w:t>—</w:t>
      </w:r>
      <w:r w:rsidRPr="003D4676">
        <w:rPr>
          <w:sz w:val="24"/>
          <w:szCs w:val="24"/>
        </w:rPr>
        <w:tab/>
        <w:t>Die eenheid van Christus se kerk, die eenheid van een</w:t>
      </w:r>
      <w:r w:rsidR="003D4676">
        <w:rPr>
          <w:sz w:val="24"/>
          <w:szCs w:val="24"/>
        </w:rPr>
        <w:t xml:space="preserve"> </w:t>
      </w:r>
      <w:r w:rsidRPr="003D4676">
        <w:rPr>
          <w:sz w:val="24"/>
          <w:szCs w:val="24"/>
        </w:rPr>
        <w:t>Here, een geloof, een Gees, een doop, een Vader, is die hoogste</w:t>
      </w:r>
      <w:r w:rsidR="003D4676">
        <w:rPr>
          <w:sz w:val="24"/>
          <w:szCs w:val="24"/>
        </w:rPr>
        <w:t xml:space="preserve"> </w:t>
      </w:r>
      <w:r w:rsidRPr="003D4676">
        <w:rPr>
          <w:sz w:val="24"/>
          <w:szCs w:val="24"/>
        </w:rPr>
        <w:t>vorm van eenheid wat tussen mense moontlik is. Daarom móét dit die</w:t>
      </w:r>
      <w:r w:rsidR="003D4676">
        <w:rPr>
          <w:sz w:val="24"/>
          <w:szCs w:val="24"/>
        </w:rPr>
        <w:t xml:space="preserve"> </w:t>
      </w:r>
      <w:r w:rsidRPr="003D4676">
        <w:rPr>
          <w:sz w:val="24"/>
          <w:szCs w:val="24"/>
        </w:rPr>
        <w:t xml:space="preserve">grense tussen volke kan </w:t>
      </w:r>
      <w:r w:rsidRPr="003D4676">
        <w:rPr>
          <w:i/>
          <w:iCs/>
          <w:sz w:val="24"/>
          <w:szCs w:val="24"/>
        </w:rPr>
        <w:t>oorspan!</w:t>
      </w:r>
    </w:p>
    <w:p w14:paraId="23C4C54A" w14:textId="526F4AFD" w:rsidR="00035FD0" w:rsidRPr="003D4676" w:rsidRDefault="00000000" w:rsidP="003D4676">
      <w:pPr>
        <w:shd w:val="clear" w:color="auto" w:fill="FFFFFF"/>
        <w:spacing w:after="120"/>
        <w:ind w:firstLine="567"/>
        <w:jc w:val="both"/>
        <w:rPr>
          <w:sz w:val="24"/>
          <w:szCs w:val="24"/>
        </w:rPr>
      </w:pPr>
      <w:r w:rsidRPr="003D4676">
        <w:rPr>
          <w:sz w:val="24"/>
          <w:szCs w:val="24"/>
        </w:rPr>
        <w:t xml:space="preserve">(ii) Ewe duidelik is ook: God versamel vir hom een volk waarin </w:t>
      </w:r>
      <w:r w:rsidR="003D4676">
        <w:rPr>
          <w:sz w:val="24"/>
          <w:szCs w:val="24"/>
        </w:rPr>
        <w:t>“</w:t>
      </w:r>
      <w:r w:rsidRPr="003D4676">
        <w:rPr>
          <w:sz w:val="24"/>
          <w:szCs w:val="24"/>
        </w:rPr>
        <w:t>al die nasies</w:t>
      </w:r>
      <w:r w:rsidR="003D4676">
        <w:rPr>
          <w:sz w:val="24"/>
          <w:szCs w:val="24"/>
        </w:rPr>
        <w:t>”</w:t>
      </w:r>
      <w:r w:rsidRPr="003D4676">
        <w:rPr>
          <w:sz w:val="24"/>
          <w:szCs w:val="24"/>
        </w:rPr>
        <w:t xml:space="preserve"> 'n plek kry! Die ware eenheid van die volk van God kom tot uitdrukking daarin dat die gelowiges m Israel voor God die ware volk Israel is, die gelowige Grieke die ware Griekse volk is, ens. — en dat so én Israel én die Engelse volk én die Afrikanervolk </w:t>
      </w:r>
      <w:r w:rsidRPr="003D4676">
        <w:rPr>
          <w:i/>
          <w:iCs/>
          <w:sz w:val="24"/>
          <w:szCs w:val="24"/>
        </w:rPr>
        <w:t xml:space="preserve">almal </w:t>
      </w:r>
      <w:r w:rsidRPr="003D4676">
        <w:rPr>
          <w:sz w:val="24"/>
          <w:szCs w:val="24"/>
        </w:rPr>
        <w:t>opgeneem word in Jesus se een kerk, in God se een volk.</w:t>
      </w:r>
    </w:p>
    <w:p w14:paraId="4ED15A75" w14:textId="6A0CCEC5" w:rsidR="00035FD0" w:rsidRPr="003D4676" w:rsidRDefault="00000000" w:rsidP="003D4676">
      <w:pPr>
        <w:shd w:val="clear" w:color="auto" w:fill="FFFFFF"/>
        <w:tabs>
          <w:tab w:val="left" w:pos="739"/>
        </w:tabs>
        <w:spacing w:after="120"/>
        <w:ind w:firstLine="567"/>
        <w:jc w:val="both"/>
        <w:rPr>
          <w:sz w:val="24"/>
          <w:szCs w:val="24"/>
        </w:rPr>
      </w:pPr>
      <w:r w:rsidRPr="003D4676">
        <w:rPr>
          <w:sz w:val="24"/>
          <w:szCs w:val="24"/>
        </w:rPr>
        <w:t>—</w:t>
      </w:r>
      <w:r w:rsidR="009E7D94">
        <w:rPr>
          <w:sz w:val="24"/>
          <w:szCs w:val="24"/>
        </w:rPr>
        <w:t xml:space="preserve"> </w:t>
      </w:r>
      <w:r w:rsidRPr="003D4676">
        <w:rPr>
          <w:sz w:val="24"/>
          <w:szCs w:val="24"/>
        </w:rPr>
        <w:t>Dit is dan 'n eenheid in die kerk wat wel die grense tussen</w:t>
      </w:r>
      <w:r w:rsidR="003D4676">
        <w:rPr>
          <w:sz w:val="24"/>
          <w:szCs w:val="24"/>
        </w:rPr>
        <w:t xml:space="preserve"> </w:t>
      </w:r>
      <w:r w:rsidRPr="003D4676">
        <w:rPr>
          <w:sz w:val="24"/>
          <w:szCs w:val="24"/>
        </w:rPr>
        <w:t xml:space="preserve">die nasies oorspan, </w:t>
      </w:r>
      <w:r w:rsidRPr="003D4676">
        <w:rPr>
          <w:i/>
          <w:iCs/>
          <w:sz w:val="24"/>
          <w:szCs w:val="24"/>
        </w:rPr>
        <w:t>sonder om die verskeidenheid uit te wis.</w:t>
      </w:r>
    </w:p>
    <w:p w14:paraId="50882BA5" w14:textId="1E6DAC56" w:rsidR="00035FD0" w:rsidRPr="003D4676" w:rsidRDefault="00000000" w:rsidP="003D4676">
      <w:pPr>
        <w:shd w:val="clear" w:color="auto" w:fill="FFFFFF"/>
        <w:spacing w:after="120"/>
        <w:ind w:firstLine="567"/>
        <w:jc w:val="both"/>
        <w:rPr>
          <w:sz w:val="24"/>
          <w:szCs w:val="24"/>
        </w:rPr>
      </w:pPr>
      <w:r w:rsidRPr="003D4676">
        <w:rPr>
          <w:sz w:val="24"/>
          <w:szCs w:val="24"/>
        </w:rPr>
        <w:t>3.</w:t>
      </w:r>
      <w:r w:rsidR="00C601A2">
        <w:rPr>
          <w:sz w:val="24"/>
          <w:szCs w:val="24"/>
        </w:rPr>
        <w:t>3</w:t>
      </w:r>
      <w:r w:rsidRPr="003D4676">
        <w:rPr>
          <w:sz w:val="24"/>
          <w:szCs w:val="24"/>
        </w:rPr>
        <w:t xml:space="preserve">. </w:t>
      </w:r>
      <w:r w:rsidRPr="003D4676">
        <w:rPr>
          <w:i/>
          <w:iCs/>
          <w:sz w:val="24"/>
          <w:szCs w:val="24"/>
        </w:rPr>
        <w:t>Gelykheid in die kerk</w:t>
      </w:r>
    </w:p>
    <w:p w14:paraId="12FF3D6C" w14:textId="77777777" w:rsidR="00035FD0" w:rsidRPr="003D4676" w:rsidRDefault="00000000" w:rsidP="003D4676">
      <w:pPr>
        <w:shd w:val="clear" w:color="auto" w:fill="FFFFFF"/>
        <w:spacing w:after="120"/>
        <w:ind w:firstLine="567"/>
        <w:jc w:val="both"/>
        <w:rPr>
          <w:sz w:val="24"/>
          <w:szCs w:val="24"/>
        </w:rPr>
      </w:pPr>
      <w:r w:rsidRPr="003D4676">
        <w:rPr>
          <w:sz w:val="24"/>
          <w:szCs w:val="24"/>
        </w:rPr>
        <w:t>Ons neem as kernwoord hieroor Galasiërs 3 : 26—28.</w:t>
      </w:r>
    </w:p>
    <w:p w14:paraId="64E421F6" w14:textId="10825397" w:rsidR="00035FD0" w:rsidRPr="003D4676" w:rsidRDefault="00000000" w:rsidP="003D4676">
      <w:pPr>
        <w:shd w:val="clear" w:color="auto" w:fill="FFFFFF"/>
        <w:spacing w:after="120"/>
        <w:ind w:firstLine="567"/>
        <w:jc w:val="both"/>
        <w:rPr>
          <w:sz w:val="24"/>
          <w:szCs w:val="24"/>
        </w:rPr>
      </w:pPr>
      <w:r w:rsidRPr="003D4676">
        <w:rPr>
          <w:sz w:val="24"/>
          <w:szCs w:val="24"/>
        </w:rPr>
        <w:t xml:space="preserve">(i) Hierdie Skrifwoord kry sy besondere skerppunt in sy konfrontasie met die tipiese Joodse godsdienstige diskriminasie teen die nie-Jood (of Griek), teen die slaaf en teen die vrou wat voor God glad nie of minder aanvaarbaar sou wees. 'n Bekende (berugte!) Rabbynse voorskrif lui dat elke vrye Joodse man die Here daagliks soos volg moet dank: </w:t>
      </w:r>
      <w:r w:rsidR="003D4676">
        <w:rPr>
          <w:sz w:val="24"/>
          <w:szCs w:val="24"/>
        </w:rPr>
        <w:t>“</w:t>
      </w:r>
      <w:r w:rsidRPr="003D4676">
        <w:rPr>
          <w:sz w:val="24"/>
          <w:szCs w:val="24"/>
        </w:rPr>
        <w:t xml:space="preserve">Geprese is U, o God, dat U my nie geskape het as 'n heiden, as 'n slaaf of as 'n vrou nie (p Ber 13 (b); b Men 43 (b)). Maar God ken in Christus geen sodanige rasse-, (volks-), stande- en geslagtelike diskriminasie nie. Dit tel by Hom </w:t>
      </w:r>
      <w:r w:rsidRPr="003D4676">
        <w:rPr>
          <w:i/>
          <w:iCs/>
          <w:sz w:val="24"/>
          <w:szCs w:val="24"/>
        </w:rPr>
        <w:t xml:space="preserve">vir opname in sy volk </w:t>
      </w:r>
      <w:r w:rsidRPr="003D4676">
        <w:rPr>
          <w:sz w:val="24"/>
          <w:szCs w:val="24"/>
        </w:rPr>
        <w:t>geen bloue duit nie.</w:t>
      </w:r>
    </w:p>
    <w:p w14:paraId="1EF7D062"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(ii) Dit gaan hier egter hoegenaamd nie daarom dat </w:t>
      </w:r>
      <w:r w:rsidRPr="003D4676">
        <w:rPr>
          <w:i/>
          <w:iCs/>
          <w:sz w:val="24"/>
          <w:szCs w:val="24"/>
        </w:rPr>
        <w:t xml:space="preserve">almal </w:t>
      </w:r>
      <w:r w:rsidRPr="003D4676">
        <w:rPr>
          <w:sz w:val="24"/>
          <w:szCs w:val="24"/>
        </w:rPr>
        <w:t xml:space="preserve">nou </w:t>
      </w:r>
      <w:r w:rsidRPr="003D4676">
        <w:rPr>
          <w:i/>
          <w:iCs/>
          <w:sz w:val="24"/>
          <w:szCs w:val="24"/>
        </w:rPr>
        <w:t xml:space="preserve">eners </w:t>
      </w:r>
      <w:r w:rsidRPr="003D4676">
        <w:rPr>
          <w:sz w:val="24"/>
          <w:szCs w:val="24"/>
        </w:rPr>
        <w:t xml:space="preserve">moet word nie. Jood en Griek, Afrikaner en Engelsman en Zoeloe hoef net so min kleurloos eners te word binne die kerk as wat man en vrou, hoewel </w:t>
      </w:r>
      <w:r w:rsidRPr="003D4676">
        <w:rPr>
          <w:i/>
          <w:iCs/>
          <w:sz w:val="24"/>
          <w:szCs w:val="24"/>
        </w:rPr>
        <w:t xml:space="preserve">gelyk </w:t>
      </w:r>
      <w:r w:rsidRPr="003D4676">
        <w:rPr>
          <w:sz w:val="24"/>
          <w:szCs w:val="24"/>
        </w:rPr>
        <w:t>voor God, geslagloos eners kan word !</w:t>
      </w:r>
    </w:p>
    <w:p w14:paraId="2401F64D" w14:textId="77777777" w:rsidR="00035FD0" w:rsidRPr="003D4676" w:rsidRDefault="00000000" w:rsidP="003D4676">
      <w:pPr>
        <w:shd w:val="clear" w:color="auto" w:fill="FFFFFF"/>
        <w:spacing w:after="120"/>
        <w:ind w:firstLine="567"/>
        <w:jc w:val="both"/>
        <w:rPr>
          <w:sz w:val="24"/>
          <w:szCs w:val="24"/>
        </w:rPr>
      </w:pPr>
      <w:r w:rsidRPr="003D4676">
        <w:rPr>
          <w:b/>
          <w:bCs/>
          <w:sz w:val="24"/>
          <w:szCs w:val="24"/>
        </w:rPr>
        <w:t>Opsommend:</w:t>
      </w:r>
    </w:p>
    <w:p w14:paraId="676C13B5" w14:textId="3353482E" w:rsidR="00035FD0" w:rsidRPr="003D4676" w:rsidRDefault="00000000" w:rsidP="003D4676">
      <w:pPr>
        <w:shd w:val="clear" w:color="auto" w:fill="FFFFFF"/>
        <w:spacing w:after="120"/>
        <w:ind w:firstLine="567"/>
        <w:jc w:val="both"/>
        <w:rPr>
          <w:sz w:val="24"/>
          <w:szCs w:val="24"/>
        </w:rPr>
      </w:pPr>
      <w:r w:rsidRPr="003D4676">
        <w:rPr>
          <w:sz w:val="24"/>
          <w:szCs w:val="24"/>
        </w:rPr>
        <w:t>1. Christus se kerk is wêreldwyd een. Ons mag dus nie sy kerk of die Christendom in Suid-Afrika op nasionalistiese of rassistiese wyse annekseer net vir die Afrikaner of, en dit moet vandag</w:t>
      </w:r>
      <w:r w:rsidR="009E7D94">
        <w:rPr>
          <w:sz w:val="24"/>
          <w:szCs w:val="24"/>
        </w:rPr>
        <w:t xml:space="preserve"> </w:t>
      </w:r>
      <w:r w:rsidRPr="003D4676">
        <w:rPr>
          <w:sz w:val="24"/>
          <w:szCs w:val="24"/>
        </w:rPr>
        <w:t>ook duidelik gesê word, net vir die swartman nie !</w:t>
      </w:r>
    </w:p>
    <w:p w14:paraId="383CFAE5" w14:textId="42F0076F" w:rsidR="00035FD0" w:rsidRPr="003D4676" w:rsidRDefault="00000000" w:rsidP="003D4676">
      <w:pPr>
        <w:numPr>
          <w:ilvl w:val="0"/>
          <w:numId w:val="2"/>
        </w:numPr>
        <w:shd w:val="clear" w:color="auto" w:fill="FFFFFF"/>
        <w:tabs>
          <w:tab w:val="left" w:pos="274"/>
        </w:tabs>
        <w:spacing w:after="120"/>
        <w:ind w:firstLine="567"/>
        <w:jc w:val="both"/>
        <w:rPr>
          <w:sz w:val="24"/>
          <w:szCs w:val="24"/>
        </w:rPr>
      </w:pPr>
      <w:r w:rsidRPr="003D4676">
        <w:rPr>
          <w:sz w:val="24"/>
          <w:szCs w:val="24"/>
        </w:rPr>
        <w:t xml:space="preserve">Hierdie eenheid tussen die ware gelowiges is die hoogste vorm van eenheid tussen mense: die eenheid van die Gees en van die saligmakende geloof. Daarom moet ek eerlik voor God kan uitmaak wie ten diepste </w:t>
      </w:r>
      <w:r w:rsidR="003D4676">
        <w:rPr>
          <w:sz w:val="24"/>
          <w:szCs w:val="24"/>
        </w:rPr>
        <w:t>“</w:t>
      </w:r>
      <w:r w:rsidRPr="003D4676">
        <w:rPr>
          <w:sz w:val="24"/>
          <w:szCs w:val="24"/>
        </w:rPr>
        <w:t>my broer</w:t>
      </w:r>
      <w:r w:rsidR="003D4676">
        <w:rPr>
          <w:sz w:val="24"/>
          <w:szCs w:val="24"/>
        </w:rPr>
        <w:t>”</w:t>
      </w:r>
      <w:r w:rsidRPr="003D4676">
        <w:rPr>
          <w:sz w:val="24"/>
          <w:szCs w:val="24"/>
        </w:rPr>
        <w:t xml:space="preserve"> is: dat die Godprysende Christen-Zoeloe nader aan my is as die Godlasterende heiden-'Afrikaner.</w:t>
      </w:r>
    </w:p>
    <w:p w14:paraId="1671EB80" w14:textId="77777777" w:rsidR="00035FD0" w:rsidRPr="003D4676" w:rsidRDefault="00000000" w:rsidP="003D4676">
      <w:pPr>
        <w:numPr>
          <w:ilvl w:val="0"/>
          <w:numId w:val="2"/>
        </w:numPr>
        <w:shd w:val="clear" w:color="auto" w:fill="FFFFFF"/>
        <w:tabs>
          <w:tab w:val="left" w:pos="274"/>
        </w:tabs>
        <w:spacing w:after="120"/>
        <w:ind w:firstLine="567"/>
        <w:jc w:val="both"/>
        <w:rPr>
          <w:sz w:val="24"/>
          <w:szCs w:val="24"/>
        </w:rPr>
      </w:pPr>
      <w:r w:rsidRPr="003D4676">
        <w:rPr>
          <w:sz w:val="24"/>
          <w:szCs w:val="24"/>
        </w:rPr>
        <w:t xml:space="preserve">In Christus is gelowiges van alle volke en rasse waaragtig gelyk. Immers: buite Christus staan Engelsman, Xhosa, Kleurling en Afrikaner* gelyklik doemwaardig voor God. En </w:t>
      </w:r>
      <w:r w:rsidRPr="003D4676">
        <w:rPr>
          <w:i/>
          <w:iCs/>
          <w:sz w:val="24"/>
          <w:szCs w:val="24"/>
        </w:rPr>
        <w:t xml:space="preserve">in Christus </w:t>
      </w:r>
      <w:r w:rsidRPr="003D4676">
        <w:rPr>
          <w:sz w:val="24"/>
          <w:szCs w:val="24"/>
        </w:rPr>
        <w:t>deur die geloof staan Afrikaner, Kleurling, Xhosa en Engelsman ewe onskuldig en spierwit-rein voor God !</w:t>
      </w:r>
    </w:p>
    <w:p w14:paraId="2B644BD8" w14:textId="72CD7F13" w:rsidR="00035FD0" w:rsidRPr="003D4676" w:rsidRDefault="00000000" w:rsidP="003D4676">
      <w:pPr>
        <w:numPr>
          <w:ilvl w:val="0"/>
          <w:numId w:val="2"/>
        </w:numPr>
        <w:shd w:val="clear" w:color="auto" w:fill="FFFFFF"/>
        <w:tabs>
          <w:tab w:val="left" w:pos="274"/>
        </w:tabs>
        <w:spacing w:after="120"/>
        <w:ind w:firstLine="567"/>
        <w:jc w:val="both"/>
        <w:rPr>
          <w:sz w:val="24"/>
          <w:szCs w:val="24"/>
        </w:rPr>
      </w:pPr>
      <w:r w:rsidRPr="003D4676">
        <w:rPr>
          <w:sz w:val="24"/>
          <w:szCs w:val="24"/>
        </w:rPr>
        <w:t xml:space="preserve">God red deur Christus inderdaad die </w:t>
      </w:r>
      <w:r w:rsidRPr="003D4676">
        <w:rPr>
          <w:i/>
          <w:iCs/>
          <w:sz w:val="24"/>
          <w:szCs w:val="24"/>
        </w:rPr>
        <w:t xml:space="preserve">volkere. </w:t>
      </w:r>
      <w:r w:rsidRPr="003D4676">
        <w:rPr>
          <w:sz w:val="24"/>
          <w:szCs w:val="24"/>
        </w:rPr>
        <w:t xml:space="preserve">Die kerk is geen mengelpot van 'n massa los indiwidue nie. Na die aard van sy verbond werk God met huise, families, geslagte, </w:t>
      </w:r>
      <w:r w:rsidRPr="003D4676">
        <w:rPr>
          <w:i/>
          <w:iCs/>
          <w:sz w:val="24"/>
          <w:szCs w:val="24"/>
        </w:rPr>
        <w:t xml:space="preserve">volke! </w:t>
      </w:r>
      <w:r w:rsidRPr="003D4676">
        <w:rPr>
          <w:sz w:val="24"/>
          <w:szCs w:val="24"/>
        </w:rPr>
        <w:t>Die volkere, óók ons Afrikanervolk, het binne die volk van God 'n eie plek en 'n eie roeping — ja, 'n roeping wat deurloop selfs tot op die laaste dag: wanneer ons op ons eie wyse ook ons volk se eie eer en verheerliking aan God sal indra in die nuwe Jerusalem (Openb. 21 : 24—26).</w:t>
      </w:r>
    </w:p>
    <w:p w14:paraId="41BE55BD" w14:textId="5090F715" w:rsidR="00035FD0" w:rsidRPr="003D4676" w:rsidRDefault="00000000" w:rsidP="003D4676">
      <w:pPr>
        <w:numPr>
          <w:ilvl w:val="0"/>
          <w:numId w:val="2"/>
        </w:numPr>
        <w:shd w:val="clear" w:color="auto" w:fill="FFFFFF"/>
        <w:tabs>
          <w:tab w:val="left" w:pos="274"/>
        </w:tabs>
        <w:spacing w:after="120"/>
        <w:ind w:firstLine="567"/>
        <w:jc w:val="both"/>
        <w:rPr>
          <w:sz w:val="24"/>
          <w:szCs w:val="24"/>
        </w:rPr>
      </w:pPr>
      <w:r w:rsidRPr="003D4676">
        <w:rPr>
          <w:sz w:val="24"/>
          <w:szCs w:val="24"/>
        </w:rPr>
        <w:t xml:space="preserve">Daarom hoef die Afrikaner nie sy Afrikanerskap af te sweer om 'n goeie Christen te kan wees nie. Om die waarheid te sê: as ek 'n Bybelgetroue Christen is, weet ek God het </w:t>
      </w:r>
      <w:r w:rsidRPr="003D4676">
        <w:rPr>
          <w:i/>
          <w:iCs/>
          <w:sz w:val="24"/>
          <w:szCs w:val="24"/>
        </w:rPr>
        <w:t xml:space="preserve">ook my volk </w:t>
      </w:r>
      <w:r w:rsidRPr="003D4676">
        <w:rPr>
          <w:sz w:val="24"/>
          <w:szCs w:val="24"/>
        </w:rPr>
        <w:t xml:space="preserve">lief en Hy wil ook my Afrikanervolk red — en dan word ek </w:t>
      </w:r>
      <w:r w:rsidRPr="003D4676">
        <w:rPr>
          <w:i/>
          <w:iCs/>
          <w:sz w:val="24"/>
          <w:szCs w:val="24"/>
        </w:rPr>
        <w:t xml:space="preserve">eers </w:t>
      </w:r>
      <w:r w:rsidRPr="003D4676">
        <w:rPr>
          <w:sz w:val="24"/>
          <w:szCs w:val="24"/>
        </w:rPr>
        <w:t xml:space="preserve">'n goeie Afrikaner. Luister maar na die Christen-nasionalisme van 'n Paulus in Rom. 9 : 1—4! Terwyl ek dan weet wie my eintlike </w:t>
      </w:r>
      <w:r w:rsidRPr="003D4676">
        <w:rPr>
          <w:i/>
          <w:iCs/>
          <w:sz w:val="24"/>
          <w:szCs w:val="24"/>
        </w:rPr>
        <w:t xml:space="preserve">broer </w:t>
      </w:r>
      <w:r w:rsidRPr="003D4676">
        <w:rPr>
          <w:sz w:val="24"/>
          <w:szCs w:val="24"/>
        </w:rPr>
        <w:t>is: eerder as die goddelose Afrikaner dan tog die Christen-swartman, weet ek tog ook: naaste aan my bly steeds my mede-Christen Afrikaner, my broer na die vlees en in Jesus Christus.</w:t>
      </w:r>
    </w:p>
    <w:p w14:paraId="3DEC1D4F" w14:textId="2A49B77E" w:rsidR="00035FD0" w:rsidRPr="003D4676" w:rsidRDefault="003D4676" w:rsidP="003D4676">
      <w:pPr>
        <w:numPr>
          <w:ilvl w:val="0"/>
          <w:numId w:val="2"/>
        </w:numPr>
        <w:shd w:val="clear" w:color="auto" w:fill="FFFFFF"/>
        <w:tabs>
          <w:tab w:val="left" w:pos="274"/>
        </w:tabs>
        <w:spacing w:after="120"/>
        <w:ind w:firstLine="567"/>
        <w:jc w:val="both"/>
        <w:rPr>
          <w:sz w:val="24"/>
          <w:szCs w:val="24"/>
        </w:rPr>
      </w:pPr>
      <w:r>
        <w:rPr>
          <w:sz w:val="24"/>
          <w:szCs w:val="24"/>
        </w:rPr>
        <w:t>“</w:t>
      </w:r>
      <w:r w:rsidRPr="003D4676">
        <w:rPr>
          <w:sz w:val="24"/>
          <w:szCs w:val="24"/>
        </w:rPr>
        <w:t xml:space="preserve">Maar God red steeds net </w:t>
      </w:r>
      <w:r w:rsidRPr="003D4676">
        <w:rPr>
          <w:i/>
          <w:iCs/>
          <w:sz w:val="24"/>
          <w:szCs w:val="24"/>
        </w:rPr>
        <w:t xml:space="preserve">ware </w:t>
      </w:r>
      <w:r w:rsidRPr="003D4676">
        <w:rPr>
          <w:sz w:val="24"/>
          <w:szCs w:val="24"/>
        </w:rPr>
        <w:t xml:space="preserve">gelowiges en daarom is die volks-kerkgedagte grondig verkeerd: geen volk behoort man en muis tot die kerk van Christus nie. God wil die Afrikanervolk red ja — maar alleen in die </w:t>
      </w:r>
      <w:r w:rsidRPr="003D4676">
        <w:rPr>
          <w:i/>
          <w:iCs/>
          <w:sz w:val="24"/>
          <w:szCs w:val="24"/>
        </w:rPr>
        <w:t xml:space="preserve">gelowige </w:t>
      </w:r>
      <w:r w:rsidRPr="003D4676">
        <w:rPr>
          <w:sz w:val="24"/>
          <w:szCs w:val="24"/>
        </w:rPr>
        <w:t xml:space="preserve">Afrikaners. Daarom mag ek nooit leef of praat asof die Afrikanerdom, almal van ons en net ons </w:t>
      </w:r>
      <w:r>
        <w:rPr>
          <w:sz w:val="24"/>
          <w:szCs w:val="24"/>
        </w:rPr>
        <w:t>“</w:t>
      </w:r>
      <w:r w:rsidRPr="003D4676">
        <w:rPr>
          <w:sz w:val="24"/>
          <w:szCs w:val="24"/>
        </w:rPr>
        <w:t>God's own people</w:t>
      </w:r>
      <w:r>
        <w:rPr>
          <w:sz w:val="24"/>
          <w:szCs w:val="24"/>
        </w:rPr>
        <w:t>”</w:t>
      </w:r>
      <w:r w:rsidRPr="003D4676">
        <w:rPr>
          <w:sz w:val="24"/>
          <w:szCs w:val="24"/>
        </w:rPr>
        <w:t xml:space="preserve"> is nie.</w:t>
      </w:r>
    </w:p>
    <w:p w14:paraId="262D3DE3" w14:textId="77777777" w:rsidR="00035FD0" w:rsidRPr="003D4676" w:rsidRDefault="00000000" w:rsidP="003D4676">
      <w:pPr>
        <w:numPr>
          <w:ilvl w:val="0"/>
          <w:numId w:val="2"/>
        </w:numPr>
        <w:shd w:val="clear" w:color="auto" w:fill="FFFFFF"/>
        <w:tabs>
          <w:tab w:val="left" w:pos="274"/>
        </w:tabs>
        <w:spacing w:after="120"/>
        <w:ind w:firstLine="567"/>
        <w:jc w:val="both"/>
        <w:rPr>
          <w:sz w:val="24"/>
          <w:szCs w:val="24"/>
        </w:rPr>
      </w:pPr>
      <w:r w:rsidRPr="003D4676">
        <w:rPr>
          <w:sz w:val="24"/>
          <w:szCs w:val="24"/>
        </w:rPr>
        <w:t>En gesonde Christennasionalisme word weerhou van chauvinisme, volksverabsolutering by die wete: God red my volk ja, méér — God red net so, ook elke ander volk in Christus. God het in Christus ook elke ander volk net so lief as vir my volk.</w:t>
      </w:r>
    </w:p>
    <w:p w14:paraId="30ABED4E" w14:textId="77777777" w:rsidR="00035FD0" w:rsidRPr="003D4676" w:rsidRDefault="00000000" w:rsidP="003D4676">
      <w:pPr>
        <w:shd w:val="clear" w:color="auto" w:fill="FFFFFF"/>
        <w:spacing w:after="120"/>
        <w:ind w:firstLine="567"/>
        <w:jc w:val="both"/>
        <w:rPr>
          <w:sz w:val="24"/>
          <w:szCs w:val="24"/>
        </w:rPr>
      </w:pPr>
      <w:r w:rsidRPr="003D4676">
        <w:rPr>
          <w:b/>
          <w:bCs/>
          <w:sz w:val="24"/>
          <w:szCs w:val="24"/>
        </w:rPr>
        <w:t>4. Ons posisie as kerk in Suid-Afrika ten opsigte van ons eie volk verskil tog pertinent van dié van die Ou-Testamentiese sowel as van dié van die Nieu-Testamentiese gelowiges</w:t>
      </w:r>
    </w:p>
    <w:p w14:paraId="4EBB99E2"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In die Ou Testament: daar was die volk ook die kerk, en praat die profete te midde van alle afval by die volk Israel tog steeds met hulle as synde </w:t>
      </w:r>
      <w:r w:rsidRPr="003D4676">
        <w:rPr>
          <w:i/>
          <w:iCs/>
          <w:sz w:val="24"/>
          <w:szCs w:val="24"/>
        </w:rPr>
        <w:t>God se volk.</w:t>
      </w:r>
    </w:p>
    <w:p w14:paraId="0E0B570F"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In die Nuwe Testament: daar was die kerk worstelend as klein minderheid wat moes getuig onder heidense volke met heidense owerhede. Daar was die volk(ere) so goed as </w:t>
      </w:r>
      <w:r w:rsidRPr="003D4676">
        <w:rPr>
          <w:i/>
          <w:iCs/>
          <w:sz w:val="24"/>
          <w:szCs w:val="24"/>
        </w:rPr>
        <w:t xml:space="preserve">en masse </w:t>
      </w:r>
      <w:r w:rsidRPr="003D4676">
        <w:rPr>
          <w:sz w:val="24"/>
          <w:szCs w:val="24"/>
        </w:rPr>
        <w:t>buite en teenoor die kerk.</w:t>
      </w:r>
    </w:p>
    <w:p w14:paraId="7872BA55"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Ons situasie is iets tussen Ou Testament en Nuwe Testament se situasies! Ons volk, en ook die bevolking van Suid-Afrika mag in geen opsig gelykgestel word aan die volk van God nie. Andersyds is ons regering oorwegend saamgestel uit Christene. Daarom moet ons in ons toepassinge vanuit die optrede van die Ou-Testamentiese profete sowel as vanuit die klaarblyklike afstand tussen Nieu-Testamentiese getuies en die volk en regering van hul tyd </w:t>
      </w:r>
      <w:r w:rsidRPr="003D4676">
        <w:rPr>
          <w:i/>
          <w:iCs/>
          <w:sz w:val="24"/>
          <w:szCs w:val="24"/>
        </w:rPr>
        <w:t xml:space="preserve">baie </w:t>
      </w:r>
      <w:r w:rsidRPr="003D4676">
        <w:rPr>
          <w:sz w:val="24"/>
          <w:szCs w:val="24"/>
        </w:rPr>
        <w:t>versigtig wees.</w:t>
      </w:r>
    </w:p>
    <w:p w14:paraId="64634FAE" w14:textId="6FFDBDBA" w:rsidR="00035FD0" w:rsidRPr="003D4676" w:rsidRDefault="00C601A2" w:rsidP="003D4676">
      <w:pPr>
        <w:shd w:val="clear" w:color="auto" w:fill="FFFFFF"/>
        <w:spacing w:after="120"/>
        <w:ind w:firstLine="567"/>
        <w:jc w:val="both"/>
        <w:rPr>
          <w:sz w:val="24"/>
          <w:szCs w:val="24"/>
        </w:rPr>
      </w:pPr>
      <w:r>
        <w:rPr>
          <w:b/>
          <w:bCs/>
          <w:sz w:val="24"/>
          <w:szCs w:val="24"/>
        </w:rPr>
        <w:t>B</w:t>
      </w:r>
      <w:r w:rsidR="00000000" w:rsidRPr="003D4676">
        <w:rPr>
          <w:b/>
          <w:bCs/>
          <w:sz w:val="24"/>
          <w:szCs w:val="24"/>
        </w:rPr>
        <w:t>. Die profetiese taak van die kerk in dié verband: Wat is die taak en hoe moet dit uitgevoer word?</w:t>
      </w:r>
    </w:p>
    <w:p w14:paraId="50F4A957" w14:textId="3C89C500" w:rsidR="00035FD0" w:rsidRPr="003D4676" w:rsidRDefault="00000000" w:rsidP="003D4676">
      <w:pPr>
        <w:shd w:val="clear" w:color="auto" w:fill="FFFFFF"/>
        <w:spacing w:after="120"/>
        <w:ind w:firstLine="567"/>
        <w:jc w:val="both"/>
        <w:rPr>
          <w:sz w:val="24"/>
          <w:szCs w:val="24"/>
        </w:rPr>
      </w:pPr>
      <w:r w:rsidRPr="003D4676">
        <w:rPr>
          <w:b/>
          <w:bCs/>
          <w:sz w:val="24"/>
          <w:szCs w:val="24"/>
        </w:rPr>
        <w:t>1.</w:t>
      </w:r>
      <w:r w:rsidR="003D4676">
        <w:rPr>
          <w:b/>
          <w:bCs/>
          <w:sz w:val="24"/>
          <w:szCs w:val="24"/>
        </w:rPr>
        <w:t xml:space="preserve"> </w:t>
      </w:r>
      <w:r w:rsidRPr="003D4676">
        <w:rPr>
          <w:b/>
          <w:bCs/>
          <w:sz w:val="24"/>
          <w:szCs w:val="24"/>
        </w:rPr>
        <w:t>Die Ou Testament</w:t>
      </w:r>
    </w:p>
    <w:p w14:paraId="5511545B"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1.1. </w:t>
      </w:r>
      <w:r w:rsidRPr="003D4676">
        <w:rPr>
          <w:i/>
          <w:iCs/>
          <w:sz w:val="24"/>
          <w:szCs w:val="24"/>
        </w:rPr>
        <w:t>Die trefveld van die profetiese getuienis</w:t>
      </w:r>
    </w:p>
    <w:p w14:paraId="14DE1A87" w14:textId="725AC0D0" w:rsidR="00035FD0" w:rsidRPr="003D4676" w:rsidRDefault="00000000" w:rsidP="003D4676">
      <w:pPr>
        <w:shd w:val="clear" w:color="auto" w:fill="FFFFFF"/>
        <w:spacing w:after="120"/>
        <w:ind w:firstLine="567"/>
        <w:jc w:val="both"/>
        <w:rPr>
          <w:sz w:val="24"/>
          <w:szCs w:val="24"/>
        </w:rPr>
      </w:pPr>
      <w:r w:rsidRPr="003D4676">
        <w:rPr>
          <w:sz w:val="24"/>
          <w:szCs w:val="24"/>
        </w:rPr>
        <w:t xml:space="preserve">(1) By intensiewe lese van die profetiese geskrifte val dit sterk op dat geen terrein van die menslike lewe uitgesluit word nie — die totaliteit van die lewe, </w:t>
      </w:r>
      <w:r w:rsidR="003D4676">
        <w:rPr>
          <w:sz w:val="24"/>
          <w:szCs w:val="24"/>
        </w:rPr>
        <w:t>“</w:t>
      </w:r>
      <w:r w:rsidRPr="003D4676">
        <w:rPr>
          <w:sz w:val="24"/>
          <w:szCs w:val="24"/>
        </w:rPr>
        <w:t>godsdienstige</w:t>
      </w:r>
      <w:r w:rsidR="003D4676">
        <w:rPr>
          <w:sz w:val="24"/>
          <w:szCs w:val="24"/>
        </w:rPr>
        <w:t>”</w:t>
      </w:r>
      <w:r w:rsidRPr="003D4676">
        <w:rPr>
          <w:sz w:val="24"/>
          <w:szCs w:val="24"/>
        </w:rPr>
        <w:t xml:space="preserve"> en </w:t>
      </w:r>
      <w:r w:rsidR="003D4676">
        <w:rPr>
          <w:sz w:val="24"/>
          <w:szCs w:val="24"/>
        </w:rPr>
        <w:t>“</w:t>
      </w:r>
      <w:r w:rsidRPr="003D4676">
        <w:rPr>
          <w:sz w:val="24"/>
          <w:szCs w:val="24"/>
        </w:rPr>
        <w:t>sekulêr</w:t>
      </w:r>
      <w:r w:rsidR="003D4676">
        <w:rPr>
          <w:sz w:val="24"/>
          <w:szCs w:val="24"/>
        </w:rPr>
        <w:t>”</w:t>
      </w:r>
      <w:r w:rsidRPr="003D4676">
        <w:rPr>
          <w:sz w:val="24"/>
          <w:szCs w:val="24"/>
        </w:rPr>
        <w:t>, persoonlik en sosiaal val binne die trefveld van die profetiese getuienis. Vir ons doeleindes is ter sake enkele voorbeelde op die sosio-politieke vlak:</w:t>
      </w:r>
    </w:p>
    <w:p w14:paraId="27AC5D00" w14:textId="77777777" w:rsidR="00035FD0" w:rsidRPr="003D4676" w:rsidRDefault="00000000" w:rsidP="003D4676">
      <w:pPr>
        <w:shd w:val="clear" w:color="auto" w:fill="FFFFFF"/>
        <w:spacing w:after="120"/>
        <w:ind w:firstLine="567"/>
        <w:jc w:val="both"/>
        <w:rPr>
          <w:sz w:val="24"/>
          <w:szCs w:val="24"/>
        </w:rPr>
      </w:pPr>
      <w:r w:rsidRPr="003D4676">
        <w:rPr>
          <w:sz w:val="24"/>
          <w:szCs w:val="24"/>
        </w:rPr>
        <w:t>(i) Oor getuienis teen die ongeregtige verhoudinge tussen ryk en arm kan voorbeelde vermenigvuldig word — ons volstaan met verwysing na Jer. 2 : 34; Amos 2 : 6—7; 3 : 15; 5 : 11—12; 6 : 4.</w:t>
      </w:r>
    </w:p>
    <w:p w14:paraId="1A788612" w14:textId="1C5662E1" w:rsidR="00035FD0" w:rsidRPr="003D4676" w:rsidRDefault="00000000" w:rsidP="003D4676">
      <w:pPr>
        <w:shd w:val="clear" w:color="auto" w:fill="FFFFFF"/>
        <w:spacing w:after="120"/>
        <w:ind w:firstLine="567"/>
        <w:jc w:val="both"/>
        <w:rPr>
          <w:sz w:val="24"/>
          <w:szCs w:val="24"/>
        </w:rPr>
      </w:pPr>
      <w:r w:rsidRPr="003D4676">
        <w:rPr>
          <w:sz w:val="24"/>
          <w:szCs w:val="24"/>
        </w:rPr>
        <w:t>(ii) Jeremia getuig openlik en reguit teen die politieke beleid van sy tyd, naamlik om strategiese verbonde met Egipte te sluit — natuurlik wel vanuit godsdienstige bewoënheid dat Israel nie sy heil mag soek by heidense bondgenote nie</w:t>
      </w:r>
      <w:r w:rsidR="003D4676">
        <w:rPr>
          <w:sz w:val="24"/>
          <w:szCs w:val="24"/>
        </w:rPr>
        <w:t xml:space="preserve"> </w:t>
      </w:r>
      <w:r w:rsidRPr="003D4676">
        <w:rPr>
          <w:sz w:val="24"/>
          <w:szCs w:val="24"/>
        </w:rPr>
        <w:t>(Jer. 2 :</w:t>
      </w:r>
      <w:r w:rsidR="003D4676">
        <w:rPr>
          <w:sz w:val="24"/>
          <w:szCs w:val="24"/>
        </w:rPr>
        <w:t xml:space="preserve"> </w:t>
      </w:r>
      <w:r w:rsidRPr="003D4676">
        <w:rPr>
          <w:sz w:val="24"/>
          <w:szCs w:val="24"/>
        </w:rPr>
        <w:t>18; Jer. 42).</w:t>
      </w:r>
    </w:p>
    <w:p w14:paraId="1CBC1571" w14:textId="77777777" w:rsidR="00035FD0" w:rsidRPr="003D4676" w:rsidRDefault="00000000" w:rsidP="003D4676">
      <w:pPr>
        <w:shd w:val="clear" w:color="auto" w:fill="FFFFFF"/>
        <w:spacing w:after="120"/>
        <w:ind w:firstLine="567"/>
        <w:jc w:val="both"/>
        <w:rPr>
          <w:sz w:val="24"/>
          <w:szCs w:val="24"/>
        </w:rPr>
      </w:pPr>
      <w:r w:rsidRPr="003D4676">
        <w:rPr>
          <w:sz w:val="24"/>
          <w:szCs w:val="24"/>
        </w:rPr>
        <w:t>(iii) In Jer. 22 : 1—4 gaan die profetiese getuienis selfs direk teen die koning (die regering) in vanweë die gebrek aan sosiale geregtigheid.</w:t>
      </w:r>
    </w:p>
    <w:p w14:paraId="768F4CAA" w14:textId="77777777" w:rsidR="00035FD0" w:rsidRPr="003D4676" w:rsidRDefault="00000000" w:rsidP="003D4676">
      <w:pPr>
        <w:shd w:val="clear" w:color="auto" w:fill="FFFFFF"/>
        <w:spacing w:after="120"/>
        <w:ind w:firstLine="567"/>
        <w:jc w:val="both"/>
        <w:rPr>
          <w:sz w:val="24"/>
          <w:szCs w:val="24"/>
        </w:rPr>
      </w:pPr>
      <w:r w:rsidRPr="003D4676">
        <w:rPr>
          <w:sz w:val="24"/>
          <w:szCs w:val="24"/>
        </w:rPr>
        <w:t>Dus:</w:t>
      </w:r>
    </w:p>
    <w:p w14:paraId="4232E237" w14:textId="77777777" w:rsidR="009E7D94" w:rsidRDefault="009E7D94" w:rsidP="003D4676">
      <w:pPr>
        <w:shd w:val="clear" w:color="auto" w:fill="FFFFFF"/>
        <w:spacing w:after="120"/>
        <w:ind w:firstLine="567"/>
        <w:jc w:val="both"/>
        <w:rPr>
          <w:i/>
          <w:iCs/>
          <w:sz w:val="24"/>
          <w:szCs w:val="24"/>
        </w:rPr>
      </w:pPr>
      <w:r>
        <w:rPr>
          <w:sz w:val="24"/>
          <w:szCs w:val="24"/>
        </w:rPr>
        <w:t>-</w:t>
      </w:r>
      <w:r w:rsidR="003D4676">
        <w:rPr>
          <w:sz w:val="24"/>
          <w:szCs w:val="24"/>
        </w:rPr>
        <w:t xml:space="preserve"> </w:t>
      </w:r>
      <w:r w:rsidR="00000000" w:rsidRPr="003D4676">
        <w:rPr>
          <w:sz w:val="24"/>
          <w:szCs w:val="24"/>
        </w:rPr>
        <w:t>Die</w:t>
      </w:r>
      <w:r w:rsidR="003D4676">
        <w:rPr>
          <w:sz w:val="24"/>
          <w:szCs w:val="24"/>
        </w:rPr>
        <w:t xml:space="preserve"> </w:t>
      </w:r>
      <w:r w:rsidR="00000000" w:rsidRPr="003D4676">
        <w:rPr>
          <w:sz w:val="24"/>
          <w:szCs w:val="24"/>
        </w:rPr>
        <w:t>simplistiese</w:t>
      </w:r>
      <w:r w:rsidR="003D4676">
        <w:rPr>
          <w:sz w:val="24"/>
          <w:szCs w:val="24"/>
        </w:rPr>
        <w:t xml:space="preserve"> </w:t>
      </w:r>
      <w:r w:rsidR="00000000" w:rsidRPr="003D4676">
        <w:rPr>
          <w:sz w:val="24"/>
          <w:szCs w:val="24"/>
        </w:rPr>
        <w:t>teëstelling:</w:t>
      </w:r>
      <w:r w:rsidR="003D4676">
        <w:rPr>
          <w:sz w:val="24"/>
          <w:szCs w:val="24"/>
        </w:rPr>
        <w:t xml:space="preserve"> “</w:t>
      </w:r>
      <w:r w:rsidR="00000000" w:rsidRPr="003D4676">
        <w:rPr>
          <w:sz w:val="24"/>
          <w:szCs w:val="24"/>
        </w:rPr>
        <w:t>op</w:t>
      </w:r>
      <w:r w:rsidR="003D4676">
        <w:rPr>
          <w:sz w:val="24"/>
          <w:szCs w:val="24"/>
        </w:rPr>
        <w:t xml:space="preserve"> </w:t>
      </w:r>
      <w:r w:rsidR="00000000" w:rsidRPr="003D4676">
        <w:rPr>
          <w:sz w:val="24"/>
          <w:szCs w:val="24"/>
        </w:rPr>
        <w:t>die</w:t>
      </w:r>
      <w:r w:rsidR="003D4676">
        <w:rPr>
          <w:sz w:val="24"/>
          <w:szCs w:val="24"/>
        </w:rPr>
        <w:t xml:space="preserve"> </w:t>
      </w:r>
      <w:r w:rsidR="00000000" w:rsidRPr="003D4676">
        <w:rPr>
          <w:sz w:val="24"/>
          <w:szCs w:val="24"/>
        </w:rPr>
        <w:t>kansel</w:t>
      </w:r>
      <w:r w:rsidR="003D4676">
        <w:rPr>
          <w:sz w:val="24"/>
          <w:szCs w:val="24"/>
        </w:rPr>
        <w:t xml:space="preserve"> </w:t>
      </w:r>
      <w:r w:rsidR="00000000" w:rsidRPr="003D4676">
        <w:rPr>
          <w:sz w:val="24"/>
          <w:szCs w:val="24"/>
        </w:rPr>
        <w:t>die</w:t>
      </w:r>
      <w:r w:rsidR="003D4676">
        <w:rPr>
          <w:sz w:val="24"/>
          <w:szCs w:val="24"/>
        </w:rPr>
        <w:t xml:space="preserve"> </w:t>
      </w:r>
      <w:r w:rsidR="00000000" w:rsidRPr="003D4676">
        <w:rPr>
          <w:sz w:val="24"/>
          <w:szCs w:val="24"/>
        </w:rPr>
        <w:t>evangelie</w:t>
      </w:r>
      <w:r w:rsidR="003D4676">
        <w:rPr>
          <w:sz w:val="24"/>
          <w:szCs w:val="24"/>
        </w:rPr>
        <w:t xml:space="preserve"> </w:t>
      </w:r>
      <w:r w:rsidR="00000000" w:rsidRPr="003D4676">
        <w:rPr>
          <w:sz w:val="24"/>
          <w:szCs w:val="24"/>
        </w:rPr>
        <w:t>en</w:t>
      </w:r>
      <w:r w:rsidR="003D4676">
        <w:rPr>
          <w:sz w:val="24"/>
          <w:szCs w:val="24"/>
        </w:rPr>
        <w:t xml:space="preserve"> </w:t>
      </w:r>
      <w:r w:rsidR="00000000" w:rsidRPr="003D4676">
        <w:rPr>
          <w:sz w:val="24"/>
          <w:szCs w:val="24"/>
        </w:rPr>
        <w:t>nie</w:t>
      </w:r>
      <w:r w:rsidR="003D4676">
        <w:rPr>
          <w:sz w:val="24"/>
          <w:szCs w:val="24"/>
        </w:rPr>
        <w:t xml:space="preserve"> </w:t>
      </w:r>
      <w:r w:rsidR="00000000" w:rsidRPr="003D4676">
        <w:rPr>
          <w:sz w:val="24"/>
          <w:szCs w:val="24"/>
        </w:rPr>
        <w:t>politiek nie</w:t>
      </w:r>
      <w:r w:rsidR="003D4676">
        <w:rPr>
          <w:sz w:val="24"/>
          <w:szCs w:val="24"/>
        </w:rPr>
        <w:t>”</w:t>
      </w:r>
      <w:r w:rsidR="00000000" w:rsidRPr="003D4676">
        <w:rPr>
          <w:sz w:val="24"/>
          <w:szCs w:val="24"/>
        </w:rPr>
        <w:t>,</w:t>
      </w:r>
      <w:r w:rsidR="003D4676">
        <w:rPr>
          <w:sz w:val="24"/>
          <w:szCs w:val="24"/>
        </w:rPr>
        <w:t xml:space="preserve"> </w:t>
      </w:r>
      <w:r w:rsidR="00000000" w:rsidRPr="003D4676">
        <w:rPr>
          <w:sz w:val="24"/>
          <w:szCs w:val="24"/>
        </w:rPr>
        <w:t>is in sy algemeenheid</w:t>
      </w:r>
      <w:r w:rsidR="003D4676">
        <w:rPr>
          <w:sz w:val="24"/>
          <w:szCs w:val="24"/>
        </w:rPr>
        <w:t xml:space="preserve"> </w:t>
      </w:r>
      <w:r w:rsidR="00000000" w:rsidRPr="003D4676">
        <w:rPr>
          <w:sz w:val="24"/>
          <w:szCs w:val="24"/>
        </w:rPr>
        <w:t>en</w:t>
      </w:r>
      <w:r w:rsidR="003D4676">
        <w:rPr>
          <w:sz w:val="24"/>
          <w:szCs w:val="24"/>
        </w:rPr>
        <w:t xml:space="preserve"> </w:t>
      </w:r>
      <w:r w:rsidR="00000000" w:rsidRPr="003D4676">
        <w:rPr>
          <w:sz w:val="24"/>
          <w:szCs w:val="24"/>
        </w:rPr>
        <w:t xml:space="preserve">ongekwalifiseerdheid sonder meer </w:t>
      </w:r>
      <w:r w:rsidR="00000000" w:rsidRPr="003D4676">
        <w:rPr>
          <w:i/>
          <w:iCs/>
          <w:sz w:val="24"/>
          <w:szCs w:val="24"/>
        </w:rPr>
        <w:t xml:space="preserve">vals. </w:t>
      </w:r>
    </w:p>
    <w:p w14:paraId="7158E975" w14:textId="0847B68D" w:rsidR="00035FD0" w:rsidRPr="003D4676" w:rsidRDefault="009E7D94" w:rsidP="003D4676">
      <w:pPr>
        <w:shd w:val="clear" w:color="auto" w:fill="FFFFFF"/>
        <w:spacing w:after="120"/>
        <w:ind w:firstLine="567"/>
        <w:jc w:val="both"/>
        <w:rPr>
          <w:sz w:val="24"/>
          <w:szCs w:val="24"/>
        </w:rPr>
      </w:pPr>
      <w:r>
        <w:rPr>
          <w:i/>
          <w:iCs/>
          <w:sz w:val="24"/>
          <w:szCs w:val="24"/>
        </w:rPr>
        <w:t xml:space="preserve">- </w:t>
      </w:r>
      <w:r w:rsidR="00000000" w:rsidRPr="003D4676">
        <w:rPr>
          <w:sz w:val="24"/>
          <w:szCs w:val="24"/>
        </w:rPr>
        <w:t>Eweneens is die standpunt dat die profeet (prediker, kerk) hom</w:t>
      </w:r>
      <w:r w:rsidR="003D4676">
        <w:rPr>
          <w:sz w:val="24"/>
          <w:szCs w:val="24"/>
        </w:rPr>
        <w:t xml:space="preserve"> </w:t>
      </w:r>
      <w:r w:rsidR="00000000" w:rsidRPr="003D4676">
        <w:rPr>
          <w:sz w:val="24"/>
          <w:szCs w:val="24"/>
        </w:rPr>
        <w:t>as lojale landsburger moet weerhou van enige openbare kritiek</w:t>
      </w:r>
      <w:r w:rsidR="003D4676">
        <w:rPr>
          <w:sz w:val="24"/>
          <w:szCs w:val="24"/>
        </w:rPr>
        <w:t xml:space="preserve"> </w:t>
      </w:r>
      <w:r w:rsidR="00000000" w:rsidRPr="003D4676">
        <w:rPr>
          <w:sz w:val="24"/>
          <w:szCs w:val="24"/>
        </w:rPr>
        <w:t xml:space="preserve">op die regering van die dag sonder meer </w:t>
      </w:r>
      <w:r w:rsidR="00000000" w:rsidRPr="003D4676">
        <w:rPr>
          <w:i/>
          <w:iCs/>
          <w:sz w:val="24"/>
          <w:szCs w:val="24"/>
        </w:rPr>
        <w:t>vals.</w:t>
      </w:r>
    </w:p>
    <w:p w14:paraId="7B013379" w14:textId="4082A543" w:rsidR="00035FD0" w:rsidRPr="003D4676" w:rsidRDefault="00000000" w:rsidP="003D4676">
      <w:pPr>
        <w:shd w:val="clear" w:color="auto" w:fill="FFFFFF"/>
        <w:spacing w:after="120"/>
        <w:ind w:firstLine="567"/>
        <w:jc w:val="both"/>
        <w:rPr>
          <w:sz w:val="24"/>
          <w:szCs w:val="24"/>
        </w:rPr>
      </w:pPr>
      <w:r w:rsidRPr="003D4676">
        <w:rPr>
          <w:sz w:val="24"/>
          <w:szCs w:val="24"/>
        </w:rPr>
        <w:t>(ii)</w:t>
      </w:r>
      <w:r w:rsidR="003D4676">
        <w:rPr>
          <w:sz w:val="24"/>
          <w:szCs w:val="24"/>
        </w:rPr>
        <w:t xml:space="preserve"> </w:t>
      </w:r>
      <w:r w:rsidRPr="003D4676">
        <w:rPr>
          <w:sz w:val="24"/>
          <w:szCs w:val="24"/>
        </w:rPr>
        <w:t>Tog bly ook en besonderlik by</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profete</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primêre</w:t>
      </w:r>
      <w:r w:rsidR="003D4676">
        <w:rPr>
          <w:sz w:val="24"/>
          <w:szCs w:val="24"/>
        </w:rPr>
        <w:t xml:space="preserve"> </w:t>
      </w:r>
      <w:r w:rsidRPr="003D4676">
        <w:rPr>
          <w:sz w:val="24"/>
          <w:szCs w:val="24"/>
        </w:rPr>
        <w:t>e altyd weer die verhouding met God. Ons kan dit binne ons konteks kortweg illustreer met Jeremia 2 en Amos 3.</w:t>
      </w:r>
    </w:p>
    <w:p w14:paraId="4F0E87B1" w14:textId="06BBE47E" w:rsidR="00035FD0" w:rsidRPr="003D4676" w:rsidRDefault="00000000" w:rsidP="003D4676">
      <w:pPr>
        <w:shd w:val="clear" w:color="auto" w:fill="FFFFFF"/>
        <w:spacing w:after="120"/>
        <w:ind w:firstLine="567"/>
        <w:jc w:val="both"/>
        <w:rPr>
          <w:sz w:val="24"/>
          <w:szCs w:val="24"/>
        </w:rPr>
      </w:pPr>
      <w:r w:rsidRPr="003D4676">
        <w:rPr>
          <w:sz w:val="24"/>
          <w:szCs w:val="24"/>
        </w:rPr>
        <w:t>In die openingsprofesie van Jeremia gaan dit voor alles om Israel se verraad teenoor God (Jer. 2 : 9—11) en eers later, as één faset hiervan kom ter sprake die sosiale ongeregtigheid in Israel (2 : 34). Wanneer in Amos 3 die strafrede van God hom teen Israel rig begin dit dadelik weer met die verbondsverhouding tussen Jahweh en Israel wat versteur is (3 : 1—14) en d</w:t>
      </w:r>
      <w:r w:rsidR="003D4676">
        <w:rPr>
          <w:sz w:val="24"/>
          <w:szCs w:val="24"/>
        </w:rPr>
        <w:t>á</w:t>
      </w:r>
      <w:r w:rsidRPr="003D4676">
        <w:rPr>
          <w:sz w:val="24"/>
          <w:szCs w:val="24"/>
        </w:rPr>
        <w:t>n eers gaan dit oor tot aanklagte van sosiale ongeregtigheid (3 : 15— 4:1: verdrukking van armes), om dan vanaf 4 : 4 weer terug te</w:t>
      </w:r>
      <w:r w:rsidR="009E7D94">
        <w:rPr>
          <w:sz w:val="24"/>
          <w:szCs w:val="24"/>
        </w:rPr>
        <w:t xml:space="preserve"> </w:t>
      </w:r>
      <w:r w:rsidRPr="003D4676">
        <w:rPr>
          <w:sz w:val="24"/>
          <w:szCs w:val="24"/>
        </w:rPr>
        <w:t>keer na die valse erediens.</w:t>
      </w:r>
    </w:p>
    <w:p w14:paraId="7B7883A3" w14:textId="77777777" w:rsidR="00035FD0" w:rsidRPr="003D4676" w:rsidRDefault="00000000" w:rsidP="003D4676">
      <w:pPr>
        <w:shd w:val="clear" w:color="auto" w:fill="FFFFFF"/>
        <w:tabs>
          <w:tab w:val="left" w:pos="456"/>
        </w:tabs>
        <w:spacing w:after="120"/>
        <w:ind w:firstLine="567"/>
        <w:jc w:val="both"/>
        <w:rPr>
          <w:sz w:val="24"/>
          <w:szCs w:val="24"/>
        </w:rPr>
      </w:pPr>
      <w:r w:rsidRPr="003D4676">
        <w:rPr>
          <w:sz w:val="24"/>
          <w:szCs w:val="24"/>
        </w:rPr>
        <w:t>1.2.</w:t>
      </w:r>
      <w:r w:rsidRPr="003D4676">
        <w:rPr>
          <w:sz w:val="24"/>
          <w:szCs w:val="24"/>
        </w:rPr>
        <w:tab/>
      </w:r>
      <w:r w:rsidRPr="003D4676">
        <w:rPr>
          <w:i/>
          <w:iCs/>
          <w:sz w:val="24"/>
          <w:szCs w:val="24"/>
        </w:rPr>
        <w:t>Profetiese moed en móét</w:t>
      </w:r>
    </w:p>
    <w:p w14:paraId="595F0B76" w14:textId="77777777" w:rsidR="00035FD0" w:rsidRPr="003D4676" w:rsidRDefault="00000000" w:rsidP="003D4676">
      <w:pPr>
        <w:shd w:val="clear" w:color="auto" w:fill="FFFFFF"/>
        <w:spacing w:after="120"/>
        <w:ind w:firstLine="567"/>
        <w:jc w:val="both"/>
        <w:rPr>
          <w:sz w:val="24"/>
          <w:szCs w:val="24"/>
        </w:rPr>
      </w:pPr>
      <w:r w:rsidRPr="003D4676">
        <w:rPr>
          <w:sz w:val="24"/>
          <w:szCs w:val="24"/>
        </w:rPr>
        <w:t>Die profetiese geskrifte is oorvloedig in hul getuienis dat wie profeet van die Here is met meer as gewone moed, teen alle teë-kanting in sal bly getuig. Ons illustreer dit kortliks vanuit Jeremia.</w:t>
      </w:r>
    </w:p>
    <w:p w14:paraId="2E478276" w14:textId="28E74232" w:rsidR="00035FD0" w:rsidRPr="003D4676" w:rsidRDefault="00000000" w:rsidP="003D4676">
      <w:pPr>
        <w:shd w:val="clear" w:color="auto" w:fill="FFFFFF"/>
        <w:spacing w:after="120"/>
        <w:ind w:firstLine="567"/>
        <w:jc w:val="both"/>
        <w:rPr>
          <w:sz w:val="24"/>
          <w:szCs w:val="24"/>
        </w:rPr>
      </w:pPr>
      <w:r w:rsidRPr="003D4676">
        <w:rPr>
          <w:sz w:val="24"/>
          <w:szCs w:val="24"/>
        </w:rPr>
        <w:t>In Jeremia 11 word die profeteer verbied met dreiging van dood om te profeteer (11 : 21), maar met 'n beroep op die Here se</w:t>
      </w:r>
      <w:r w:rsidR="003D4676">
        <w:rPr>
          <w:sz w:val="24"/>
          <w:szCs w:val="24"/>
        </w:rPr>
        <w:t xml:space="preserve"> </w:t>
      </w:r>
      <w:r w:rsidRPr="003D4676">
        <w:rPr>
          <w:sz w:val="24"/>
          <w:szCs w:val="24"/>
        </w:rPr>
        <w:t>regspraak</w:t>
      </w:r>
      <w:r w:rsidR="003D4676">
        <w:rPr>
          <w:sz w:val="24"/>
          <w:szCs w:val="24"/>
        </w:rPr>
        <w:t xml:space="preserve"> </w:t>
      </w:r>
      <w:r w:rsidRPr="003D4676">
        <w:rPr>
          <w:sz w:val="24"/>
          <w:szCs w:val="24"/>
        </w:rPr>
        <w:t>volhard</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profeet</w:t>
      </w:r>
      <w:r w:rsidR="003D4676">
        <w:rPr>
          <w:sz w:val="24"/>
          <w:szCs w:val="24"/>
        </w:rPr>
        <w:t xml:space="preserve"> </w:t>
      </w:r>
      <w:r w:rsidRPr="003D4676">
        <w:rPr>
          <w:sz w:val="24"/>
          <w:szCs w:val="24"/>
        </w:rPr>
        <w:t>(11</w:t>
      </w:r>
      <w:r w:rsidR="003D4676">
        <w:rPr>
          <w:sz w:val="24"/>
          <w:szCs w:val="24"/>
        </w:rPr>
        <w:t xml:space="preserve"> </w:t>
      </w:r>
      <w:r w:rsidRPr="003D4676">
        <w:rPr>
          <w:sz w:val="24"/>
          <w:szCs w:val="24"/>
        </w:rPr>
        <w:t>:</w:t>
      </w:r>
      <w:r w:rsidR="003D4676">
        <w:rPr>
          <w:sz w:val="24"/>
          <w:szCs w:val="24"/>
        </w:rPr>
        <w:t xml:space="preserve"> </w:t>
      </w:r>
      <w:r w:rsidRPr="003D4676">
        <w:rPr>
          <w:sz w:val="24"/>
          <w:szCs w:val="24"/>
        </w:rPr>
        <w:t>18—23).</w:t>
      </w:r>
    </w:p>
    <w:p w14:paraId="0864C57B"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In Jeremia 20 kom die teëkanting tot 'n klimaks. Pashur laat Jeremia slaan en in blokke sit. Maar hy </w:t>
      </w:r>
      <w:r w:rsidRPr="003D4676">
        <w:rPr>
          <w:i/>
          <w:iCs/>
          <w:sz w:val="24"/>
          <w:szCs w:val="24"/>
        </w:rPr>
        <w:t xml:space="preserve">bly </w:t>
      </w:r>
      <w:r w:rsidRPr="003D4676">
        <w:rPr>
          <w:sz w:val="24"/>
          <w:szCs w:val="24"/>
        </w:rPr>
        <w:t>eenvoudig profeteer teen Pashur se valse profesieë in.</w:t>
      </w:r>
    </w:p>
    <w:p w14:paraId="1CF8C6A5" w14:textId="75FF5C2C" w:rsidR="00035FD0" w:rsidRPr="003D4676" w:rsidRDefault="00000000" w:rsidP="003D4676">
      <w:pPr>
        <w:shd w:val="clear" w:color="auto" w:fill="FFFFFF"/>
        <w:spacing w:after="120"/>
        <w:ind w:firstLine="567"/>
        <w:jc w:val="both"/>
        <w:rPr>
          <w:sz w:val="24"/>
          <w:szCs w:val="24"/>
        </w:rPr>
      </w:pPr>
      <w:r w:rsidRPr="003D4676">
        <w:rPr>
          <w:sz w:val="24"/>
          <w:szCs w:val="24"/>
        </w:rPr>
        <w:t xml:space="preserve">Verse 1—6 skilder Jeremia se profetiese moed — hy laat hom eenvoudig nie intimideer om te swyg nie, inteendeel reguit getuig hy teen die valsheid van Pashur — juis sy sussende prediking in die uur wanneer radikale bekering nodig is, sal wees </w:t>
      </w:r>
      <w:r w:rsidR="003D4676">
        <w:rPr>
          <w:sz w:val="24"/>
          <w:szCs w:val="24"/>
        </w:rPr>
        <w:t>“</w:t>
      </w:r>
      <w:r w:rsidRPr="003D4676">
        <w:rPr>
          <w:sz w:val="24"/>
          <w:szCs w:val="24"/>
        </w:rPr>
        <w:t>Skrik-rondom</w:t>
      </w:r>
      <w:r w:rsidR="003D4676">
        <w:rPr>
          <w:sz w:val="24"/>
          <w:szCs w:val="24"/>
        </w:rPr>
        <w:t>”</w:t>
      </w:r>
      <w:r w:rsidRPr="003D4676">
        <w:rPr>
          <w:sz w:val="24"/>
          <w:szCs w:val="24"/>
        </w:rPr>
        <w:t xml:space="preserve"> vir die volk.</w:t>
      </w:r>
    </w:p>
    <w:p w14:paraId="0EE95BF2" w14:textId="2CEC5493" w:rsidR="00035FD0" w:rsidRPr="003D4676" w:rsidRDefault="00000000" w:rsidP="003D4676">
      <w:pPr>
        <w:shd w:val="clear" w:color="auto" w:fill="FFFFFF"/>
        <w:spacing w:after="120"/>
        <w:ind w:firstLine="567"/>
        <w:jc w:val="both"/>
        <w:rPr>
          <w:sz w:val="24"/>
          <w:szCs w:val="24"/>
        </w:rPr>
      </w:pPr>
      <w:r w:rsidRPr="003D4676">
        <w:rPr>
          <w:sz w:val="24"/>
          <w:szCs w:val="24"/>
        </w:rPr>
        <w:t xml:space="preserve">Verse 7—9 bied die motivering agter hierdie </w:t>
      </w:r>
      <w:r w:rsidRPr="003D4676">
        <w:rPr>
          <w:i/>
          <w:iCs/>
          <w:sz w:val="24"/>
          <w:szCs w:val="24"/>
        </w:rPr>
        <w:t xml:space="preserve">profetiese moed, </w:t>
      </w:r>
      <w:r w:rsidRPr="003D4676">
        <w:rPr>
          <w:sz w:val="24"/>
          <w:szCs w:val="24"/>
        </w:rPr>
        <w:t xml:space="preserve">nl. die profetiese </w:t>
      </w:r>
      <w:r w:rsidRPr="003D4676">
        <w:rPr>
          <w:i/>
          <w:iCs/>
          <w:sz w:val="24"/>
          <w:szCs w:val="24"/>
        </w:rPr>
        <w:t xml:space="preserve">móét! </w:t>
      </w:r>
      <w:r w:rsidR="003D4676">
        <w:rPr>
          <w:sz w:val="24"/>
          <w:szCs w:val="24"/>
        </w:rPr>
        <w:t>“</w:t>
      </w:r>
      <w:r w:rsidRPr="003D4676">
        <w:rPr>
          <w:sz w:val="24"/>
          <w:szCs w:val="24"/>
        </w:rPr>
        <w:t xml:space="preserve">HERE, U het my oorgehaal, en ek het my laat oorhaal; U was te sterk vir my en het oorwin; ek was 'n belagging die hele dag, almal saam spot met my. Want elke keer as ek spreek, </w:t>
      </w:r>
      <w:r w:rsidRPr="003D4676">
        <w:rPr>
          <w:i/>
          <w:iCs/>
          <w:sz w:val="24"/>
          <w:szCs w:val="24"/>
        </w:rPr>
        <w:t xml:space="preserve">moet </w:t>
      </w:r>
      <w:r w:rsidRPr="003D4676">
        <w:rPr>
          <w:sz w:val="24"/>
          <w:szCs w:val="24"/>
        </w:rPr>
        <w:t xml:space="preserve">ek dit uitskreeu, </w:t>
      </w:r>
      <w:r w:rsidRPr="003D4676">
        <w:rPr>
          <w:i/>
          <w:iCs/>
          <w:sz w:val="24"/>
          <w:szCs w:val="24"/>
        </w:rPr>
        <w:t xml:space="preserve">moet </w:t>
      </w:r>
      <w:r w:rsidRPr="003D4676">
        <w:rPr>
          <w:sz w:val="24"/>
          <w:szCs w:val="24"/>
        </w:rPr>
        <w:t xml:space="preserve">ek roep: Geweld en verdrukking ! — omdat die woord van die HERE vir my 'n smaad en spot geword het die hele dag. En as ek sê: Ek sal aan Hom nie dink nie en in sy Naam nie mser spreek nie, </w:t>
      </w:r>
      <w:r w:rsidRPr="003D4676">
        <w:rPr>
          <w:i/>
          <w:iCs/>
          <w:sz w:val="24"/>
          <w:szCs w:val="24"/>
        </w:rPr>
        <w:t xml:space="preserve">dan word dit in my hart soos 'n brandende vuur, </w:t>
      </w:r>
      <w:r w:rsidRPr="003D4676">
        <w:rPr>
          <w:sz w:val="24"/>
          <w:szCs w:val="24"/>
        </w:rPr>
        <w:t xml:space="preserve">opgesluit in my gebeente. </w:t>
      </w:r>
      <w:r w:rsidRPr="003D4676">
        <w:rPr>
          <w:i/>
          <w:iCs/>
          <w:sz w:val="24"/>
          <w:szCs w:val="24"/>
        </w:rPr>
        <w:t>En ek het my moeg gemaak om uit te hou, maar ek kon nie</w:t>
      </w:r>
      <w:r w:rsidR="003D4676">
        <w:rPr>
          <w:i/>
          <w:iCs/>
          <w:sz w:val="24"/>
          <w:szCs w:val="24"/>
        </w:rPr>
        <w:t>”</w:t>
      </w:r>
      <w:r w:rsidRPr="003D4676">
        <w:rPr>
          <w:i/>
          <w:iCs/>
          <w:sz w:val="24"/>
          <w:szCs w:val="24"/>
        </w:rPr>
        <w:t>.</w:t>
      </w:r>
    </w:p>
    <w:p w14:paraId="297908A4" w14:textId="77777777" w:rsidR="00035FD0" w:rsidRPr="003D4676" w:rsidRDefault="00000000" w:rsidP="003D4676">
      <w:pPr>
        <w:shd w:val="clear" w:color="auto" w:fill="FFFFFF"/>
        <w:spacing w:after="120"/>
        <w:ind w:firstLine="567"/>
        <w:jc w:val="both"/>
        <w:rPr>
          <w:sz w:val="24"/>
          <w:szCs w:val="24"/>
        </w:rPr>
      </w:pPr>
      <w:r w:rsidRPr="003D4676">
        <w:rPr>
          <w:sz w:val="24"/>
          <w:szCs w:val="24"/>
        </w:rPr>
        <w:t>In Jeremia 26 word die profeet vanweë sy oordeelsprofesie tot 'n verraaier verketter en is die oordeel dat hy moet sterf.</w:t>
      </w:r>
    </w:p>
    <w:p w14:paraId="234D381F" w14:textId="57E285E1" w:rsidR="00035FD0" w:rsidRPr="003D4676" w:rsidRDefault="00000000" w:rsidP="003D4676">
      <w:pPr>
        <w:shd w:val="clear" w:color="auto" w:fill="FFFFFF"/>
        <w:spacing w:after="120"/>
        <w:ind w:firstLine="567"/>
        <w:jc w:val="both"/>
        <w:rPr>
          <w:sz w:val="24"/>
          <w:szCs w:val="24"/>
        </w:rPr>
      </w:pPr>
      <w:r w:rsidRPr="003D4676">
        <w:rPr>
          <w:sz w:val="24"/>
          <w:szCs w:val="24"/>
        </w:rPr>
        <w:t>Weer eens bevat sy</w:t>
      </w:r>
      <w:r w:rsidR="003D4676">
        <w:rPr>
          <w:sz w:val="24"/>
          <w:szCs w:val="24"/>
        </w:rPr>
        <w:t xml:space="preserve"> </w:t>
      </w:r>
      <w:r w:rsidRPr="003D4676">
        <w:rPr>
          <w:sz w:val="24"/>
          <w:szCs w:val="24"/>
        </w:rPr>
        <w:t>profetiese</w:t>
      </w:r>
      <w:r w:rsidR="003D4676">
        <w:rPr>
          <w:sz w:val="24"/>
          <w:szCs w:val="24"/>
        </w:rPr>
        <w:t xml:space="preserve"> </w:t>
      </w:r>
      <w:r w:rsidRPr="003D4676">
        <w:rPr>
          <w:sz w:val="24"/>
          <w:szCs w:val="24"/>
        </w:rPr>
        <w:t>antwoord</w:t>
      </w:r>
      <w:r w:rsidR="003D4676">
        <w:rPr>
          <w:sz w:val="24"/>
          <w:szCs w:val="24"/>
        </w:rPr>
        <w:t xml:space="preserve"> </w:t>
      </w:r>
      <w:r w:rsidRPr="003D4676">
        <w:rPr>
          <w:sz w:val="24"/>
          <w:szCs w:val="24"/>
        </w:rPr>
        <w:t>die</w:t>
      </w:r>
      <w:r w:rsidR="003D4676">
        <w:rPr>
          <w:sz w:val="24"/>
          <w:szCs w:val="24"/>
        </w:rPr>
        <w:t xml:space="preserve"> </w:t>
      </w:r>
      <w:r w:rsidRPr="003D4676">
        <w:rPr>
          <w:sz w:val="24"/>
          <w:szCs w:val="24"/>
        </w:rPr>
        <w:t>twee</w:t>
      </w:r>
      <w:r w:rsidR="003D4676">
        <w:rPr>
          <w:sz w:val="24"/>
          <w:szCs w:val="24"/>
        </w:rPr>
        <w:t xml:space="preserve"> </w:t>
      </w:r>
      <w:r w:rsidRPr="003D4676">
        <w:rPr>
          <w:sz w:val="24"/>
          <w:szCs w:val="24"/>
        </w:rPr>
        <w:t>elemente:</w:t>
      </w:r>
    </w:p>
    <w:p w14:paraId="646ECE1C" w14:textId="08785F78" w:rsidR="00035FD0" w:rsidRPr="003D4676" w:rsidRDefault="00000000" w:rsidP="003D4676">
      <w:pPr>
        <w:numPr>
          <w:ilvl w:val="0"/>
          <w:numId w:val="3"/>
        </w:numPr>
        <w:shd w:val="clear" w:color="auto" w:fill="FFFFFF"/>
        <w:tabs>
          <w:tab w:val="left" w:pos="432"/>
        </w:tabs>
        <w:spacing w:after="120"/>
        <w:ind w:firstLine="567"/>
        <w:jc w:val="both"/>
        <w:rPr>
          <w:sz w:val="24"/>
          <w:szCs w:val="24"/>
        </w:rPr>
      </w:pPr>
      <w:r w:rsidRPr="003D4676">
        <w:rPr>
          <w:sz w:val="24"/>
          <w:szCs w:val="24"/>
        </w:rPr>
        <w:t xml:space="preserve">die profetiese </w:t>
      </w:r>
      <w:r w:rsidRPr="003D4676">
        <w:rPr>
          <w:i/>
          <w:iCs/>
          <w:sz w:val="24"/>
          <w:szCs w:val="24"/>
        </w:rPr>
        <w:t xml:space="preserve">moet: </w:t>
      </w:r>
      <w:r w:rsidR="003D4676">
        <w:rPr>
          <w:sz w:val="24"/>
          <w:szCs w:val="24"/>
        </w:rPr>
        <w:t>“</w:t>
      </w:r>
      <w:r w:rsidRPr="003D4676">
        <w:rPr>
          <w:sz w:val="24"/>
          <w:szCs w:val="24"/>
        </w:rPr>
        <w:t>Die HERE het my gestuur ...</w:t>
      </w:r>
      <w:r w:rsidR="003D4676">
        <w:rPr>
          <w:sz w:val="24"/>
          <w:szCs w:val="24"/>
        </w:rPr>
        <w:t xml:space="preserve">” </w:t>
      </w:r>
      <w:r w:rsidRPr="003D4676">
        <w:rPr>
          <w:sz w:val="24"/>
          <w:szCs w:val="24"/>
        </w:rPr>
        <w:t>(vs. 12).</w:t>
      </w:r>
    </w:p>
    <w:p w14:paraId="09E5E1A4" w14:textId="0AC4EB23" w:rsidR="00035FD0" w:rsidRPr="003D4676" w:rsidRDefault="00000000" w:rsidP="003D4676">
      <w:pPr>
        <w:numPr>
          <w:ilvl w:val="0"/>
          <w:numId w:val="3"/>
        </w:numPr>
        <w:shd w:val="clear" w:color="auto" w:fill="FFFFFF"/>
        <w:tabs>
          <w:tab w:val="left" w:pos="432"/>
        </w:tabs>
        <w:spacing w:after="120"/>
        <w:ind w:firstLine="567"/>
        <w:jc w:val="both"/>
        <w:rPr>
          <w:sz w:val="24"/>
          <w:szCs w:val="24"/>
        </w:rPr>
      </w:pPr>
      <w:r w:rsidRPr="003D4676">
        <w:rPr>
          <w:sz w:val="24"/>
          <w:szCs w:val="24"/>
        </w:rPr>
        <w:t xml:space="preserve">die profetiese </w:t>
      </w:r>
      <w:r w:rsidRPr="003D4676">
        <w:rPr>
          <w:i/>
          <w:iCs/>
          <w:sz w:val="24"/>
          <w:szCs w:val="24"/>
        </w:rPr>
        <w:t xml:space="preserve">moed: </w:t>
      </w:r>
      <w:r w:rsidR="003D4676">
        <w:rPr>
          <w:sz w:val="24"/>
          <w:szCs w:val="24"/>
        </w:rPr>
        <w:t>“</w:t>
      </w:r>
      <w:r w:rsidRPr="003D4676">
        <w:rPr>
          <w:sz w:val="24"/>
          <w:szCs w:val="24"/>
        </w:rPr>
        <w:t>Maar ek, kyk, ek is in julle hand; maak met my soos dit goed en reg is in julle oë</w:t>
      </w:r>
      <w:r w:rsidR="003D4676">
        <w:rPr>
          <w:sz w:val="24"/>
          <w:szCs w:val="24"/>
        </w:rPr>
        <w:t xml:space="preserve">” </w:t>
      </w:r>
      <w:r w:rsidRPr="003D4676">
        <w:rPr>
          <w:sz w:val="24"/>
          <w:szCs w:val="24"/>
        </w:rPr>
        <w:t>(vs.</w:t>
      </w:r>
      <w:r w:rsidR="003D4676">
        <w:rPr>
          <w:sz w:val="24"/>
          <w:szCs w:val="24"/>
        </w:rPr>
        <w:t xml:space="preserve"> </w:t>
      </w:r>
      <w:r w:rsidRPr="003D4676">
        <w:rPr>
          <w:sz w:val="24"/>
          <w:szCs w:val="24"/>
        </w:rPr>
        <w:t>14).</w:t>
      </w:r>
    </w:p>
    <w:p w14:paraId="530DFF68" w14:textId="25236A9D" w:rsidR="00035FD0" w:rsidRPr="003D4676" w:rsidRDefault="00000000" w:rsidP="003D4676">
      <w:pPr>
        <w:shd w:val="clear" w:color="auto" w:fill="FFFFFF"/>
        <w:spacing w:after="120"/>
        <w:ind w:firstLine="567"/>
        <w:jc w:val="both"/>
        <w:rPr>
          <w:sz w:val="24"/>
          <w:szCs w:val="24"/>
        </w:rPr>
      </w:pPr>
      <w:r w:rsidRPr="003D4676">
        <w:rPr>
          <w:sz w:val="24"/>
          <w:szCs w:val="24"/>
        </w:rPr>
        <w:t xml:space="preserve">Dus: Ten opsigte van die profetiese roeping van die kerk op alle vlakke, ook in die sosiale, in die menseverhoudinge, in die politiek moet dit duidelik wees: die profeet is 'n gedronge en gedwonge mens. Hy kan nie swyg </w:t>
      </w:r>
      <w:r w:rsidRPr="003D4676">
        <w:rPr>
          <w:i/>
          <w:iCs/>
          <w:sz w:val="24"/>
          <w:szCs w:val="24"/>
        </w:rPr>
        <w:t xml:space="preserve">net omdat </w:t>
      </w:r>
      <w:r w:rsidRPr="003D4676">
        <w:rPr>
          <w:sz w:val="24"/>
          <w:szCs w:val="24"/>
        </w:rPr>
        <w:t xml:space="preserve">sy woorde onrus by </w:t>
      </w:r>
      <w:r w:rsidR="003D4676">
        <w:rPr>
          <w:sz w:val="24"/>
          <w:szCs w:val="24"/>
        </w:rPr>
        <w:t>“</w:t>
      </w:r>
      <w:r w:rsidRPr="003D4676">
        <w:rPr>
          <w:sz w:val="24"/>
          <w:szCs w:val="24"/>
        </w:rPr>
        <w:t>sy mense</w:t>
      </w:r>
      <w:r w:rsidR="003D4676">
        <w:rPr>
          <w:sz w:val="24"/>
          <w:szCs w:val="24"/>
        </w:rPr>
        <w:t>”</w:t>
      </w:r>
      <w:r w:rsidRPr="003D4676">
        <w:rPr>
          <w:sz w:val="24"/>
          <w:szCs w:val="24"/>
        </w:rPr>
        <w:t xml:space="preserve"> veroorsaak nie. Allermins mag hy swyg omdat hy vrees vir teenkanting teen sy persoon; vrees vir ongewildheid, vervolging, selfs die dood !</w:t>
      </w:r>
    </w:p>
    <w:p w14:paraId="5B0C26C6" w14:textId="77777777" w:rsidR="00035FD0" w:rsidRPr="003D4676" w:rsidRDefault="00000000" w:rsidP="003D4676">
      <w:pPr>
        <w:shd w:val="clear" w:color="auto" w:fill="FFFFFF"/>
        <w:tabs>
          <w:tab w:val="left" w:pos="456"/>
        </w:tabs>
        <w:spacing w:after="120"/>
        <w:ind w:firstLine="567"/>
        <w:jc w:val="both"/>
        <w:rPr>
          <w:sz w:val="24"/>
          <w:szCs w:val="24"/>
        </w:rPr>
      </w:pPr>
      <w:r w:rsidRPr="003D4676">
        <w:rPr>
          <w:sz w:val="24"/>
          <w:szCs w:val="24"/>
        </w:rPr>
        <w:t>1.3.</w:t>
      </w:r>
      <w:r w:rsidRPr="003D4676">
        <w:rPr>
          <w:sz w:val="24"/>
          <w:szCs w:val="24"/>
        </w:rPr>
        <w:tab/>
      </w:r>
      <w:r w:rsidRPr="003D4676">
        <w:rPr>
          <w:i/>
          <w:iCs/>
          <w:sz w:val="24"/>
          <w:szCs w:val="24"/>
        </w:rPr>
        <w:t>Ware en valse profete</w:t>
      </w:r>
    </w:p>
    <w:p w14:paraId="7C386CA4" w14:textId="48A2F3D0" w:rsidR="00035FD0" w:rsidRPr="003D4676" w:rsidRDefault="00000000" w:rsidP="003D4676">
      <w:pPr>
        <w:shd w:val="clear" w:color="auto" w:fill="FFFFFF"/>
        <w:spacing w:after="120"/>
        <w:ind w:firstLine="567"/>
        <w:jc w:val="both"/>
        <w:rPr>
          <w:sz w:val="24"/>
          <w:szCs w:val="24"/>
        </w:rPr>
      </w:pPr>
      <w:r w:rsidRPr="003D4676">
        <w:rPr>
          <w:sz w:val="24"/>
          <w:szCs w:val="24"/>
        </w:rPr>
        <w:t xml:space="preserve">Die vraag na die verhouding </w:t>
      </w:r>
      <w:r w:rsidR="003D4676">
        <w:rPr>
          <w:sz w:val="24"/>
          <w:szCs w:val="24"/>
        </w:rPr>
        <w:t>“</w:t>
      </w:r>
      <w:r w:rsidRPr="003D4676">
        <w:rPr>
          <w:sz w:val="24"/>
          <w:szCs w:val="24"/>
        </w:rPr>
        <w:t>waar</w:t>
      </w:r>
      <w:r w:rsidR="003D4676">
        <w:rPr>
          <w:sz w:val="24"/>
          <w:szCs w:val="24"/>
        </w:rPr>
        <w:t>”</w:t>
      </w:r>
      <w:r w:rsidRPr="003D4676">
        <w:rPr>
          <w:sz w:val="24"/>
          <w:szCs w:val="24"/>
        </w:rPr>
        <w:t xml:space="preserve"> en </w:t>
      </w:r>
      <w:r w:rsidR="003D4676">
        <w:rPr>
          <w:sz w:val="24"/>
          <w:szCs w:val="24"/>
        </w:rPr>
        <w:t>“</w:t>
      </w:r>
      <w:r w:rsidRPr="003D4676">
        <w:rPr>
          <w:sz w:val="24"/>
          <w:szCs w:val="24"/>
        </w:rPr>
        <w:t>vals</w:t>
      </w:r>
      <w:r w:rsidR="003D4676">
        <w:rPr>
          <w:sz w:val="24"/>
          <w:szCs w:val="24"/>
        </w:rPr>
        <w:t>”</w:t>
      </w:r>
      <w:r w:rsidRPr="003D4676">
        <w:rPr>
          <w:sz w:val="24"/>
          <w:szCs w:val="24"/>
        </w:rPr>
        <w:t xml:space="preserve"> by die profete is vandag sterk in diskussie</w:t>
      </w:r>
      <w:r w:rsidR="003D4676">
        <w:rPr>
          <w:sz w:val="24"/>
          <w:szCs w:val="24"/>
        </w:rPr>
        <w:t xml:space="preserve"> </w:t>
      </w:r>
      <w:r w:rsidRPr="003D4676">
        <w:rPr>
          <w:sz w:val="24"/>
          <w:szCs w:val="24"/>
        </w:rPr>
        <w:t>(vgl. Hossfeld/Meyer 1973, 11—14).</w:t>
      </w:r>
    </w:p>
    <w:p w14:paraId="53158982" w14:textId="7D2809E4" w:rsidR="00035FD0" w:rsidRPr="003D4676" w:rsidRDefault="00000000" w:rsidP="003D4676">
      <w:pPr>
        <w:shd w:val="clear" w:color="auto" w:fill="FFFFFF"/>
        <w:spacing w:after="120"/>
        <w:ind w:firstLine="567"/>
        <w:jc w:val="both"/>
        <w:rPr>
          <w:sz w:val="24"/>
          <w:szCs w:val="24"/>
        </w:rPr>
      </w:pPr>
      <w:r w:rsidRPr="003D4676">
        <w:rPr>
          <w:sz w:val="24"/>
          <w:szCs w:val="24"/>
        </w:rPr>
        <w:t xml:space="preserve">1.3.1. Die Ou Testament praat selde indien ooit in terme van ware </w:t>
      </w:r>
      <w:r w:rsidRPr="003D4676">
        <w:rPr>
          <w:i/>
          <w:iCs/>
          <w:sz w:val="24"/>
          <w:szCs w:val="24"/>
        </w:rPr>
        <w:t xml:space="preserve">profesie </w:t>
      </w:r>
      <w:r w:rsidRPr="003D4676">
        <w:rPr>
          <w:sz w:val="24"/>
          <w:szCs w:val="24"/>
        </w:rPr>
        <w:t xml:space="preserve">of valse </w:t>
      </w:r>
      <w:r w:rsidRPr="003D4676">
        <w:rPr>
          <w:i/>
          <w:iCs/>
          <w:sz w:val="24"/>
          <w:szCs w:val="24"/>
        </w:rPr>
        <w:t xml:space="preserve">profesie. </w:t>
      </w:r>
      <w:r w:rsidRPr="003D4676">
        <w:rPr>
          <w:sz w:val="24"/>
          <w:szCs w:val="24"/>
        </w:rPr>
        <w:t xml:space="preserve">By verre oorheersend is dit om van waarheid en valsheid rondom die profetiese getuienis te spreek in </w:t>
      </w:r>
      <w:r w:rsidRPr="003D4676">
        <w:rPr>
          <w:i/>
          <w:iCs/>
          <w:sz w:val="24"/>
          <w:szCs w:val="24"/>
        </w:rPr>
        <w:t xml:space="preserve">personale </w:t>
      </w:r>
      <w:r w:rsidRPr="003D4676">
        <w:rPr>
          <w:sz w:val="24"/>
          <w:szCs w:val="24"/>
        </w:rPr>
        <w:t xml:space="preserve">terme: </w:t>
      </w:r>
      <w:r w:rsidRPr="003D4676">
        <w:rPr>
          <w:i/>
          <w:iCs/>
          <w:sz w:val="24"/>
          <w:szCs w:val="24"/>
        </w:rPr>
        <w:t xml:space="preserve">iemand </w:t>
      </w:r>
      <w:r w:rsidRPr="003D4676">
        <w:rPr>
          <w:sz w:val="24"/>
          <w:szCs w:val="24"/>
        </w:rPr>
        <w:t xml:space="preserve">is 'n ware </w:t>
      </w:r>
      <w:r w:rsidRPr="003D4676">
        <w:rPr>
          <w:i/>
          <w:iCs/>
          <w:sz w:val="24"/>
          <w:szCs w:val="24"/>
        </w:rPr>
        <w:t xml:space="preserve">profeet; </w:t>
      </w:r>
      <w:r w:rsidRPr="003D4676">
        <w:rPr>
          <w:sz w:val="24"/>
          <w:szCs w:val="24"/>
        </w:rPr>
        <w:t>iemand anders is 'n valse profeet. En daarvoor is die toetsteen nie in die eerste</w:t>
      </w:r>
      <w:r w:rsidR="009E7D94">
        <w:rPr>
          <w:sz w:val="24"/>
          <w:szCs w:val="24"/>
        </w:rPr>
        <w:t xml:space="preserve"> </w:t>
      </w:r>
      <w:r w:rsidRPr="003D4676">
        <w:rPr>
          <w:sz w:val="24"/>
          <w:szCs w:val="24"/>
        </w:rPr>
        <w:t xml:space="preserve">plek: wat sê hy? Is dit 'n gunstige boodskap, is dit 'n doemprofesie nie. Maar heel </w:t>
      </w:r>
      <w:r w:rsidRPr="003D4676">
        <w:rPr>
          <w:i/>
          <w:iCs/>
          <w:sz w:val="24"/>
          <w:szCs w:val="24"/>
        </w:rPr>
        <w:t xml:space="preserve">personaal: iemand </w:t>
      </w:r>
      <w:r w:rsidRPr="003D4676">
        <w:rPr>
          <w:sz w:val="24"/>
          <w:szCs w:val="24"/>
        </w:rPr>
        <w:t xml:space="preserve">is 'n </w:t>
      </w:r>
      <w:r w:rsidRPr="003D4676">
        <w:rPr>
          <w:i/>
          <w:iCs/>
          <w:sz w:val="24"/>
          <w:szCs w:val="24"/>
        </w:rPr>
        <w:t xml:space="preserve">ware </w:t>
      </w:r>
      <w:r w:rsidRPr="003D4676">
        <w:rPr>
          <w:sz w:val="24"/>
          <w:szCs w:val="24"/>
        </w:rPr>
        <w:t xml:space="preserve">profeet wanneer hy spreek in </w:t>
      </w:r>
      <w:r w:rsidRPr="003D4676">
        <w:rPr>
          <w:i/>
          <w:iCs/>
          <w:sz w:val="24"/>
          <w:szCs w:val="24"/>
        </w:rPr>
        <w:t xml:space="preserve">persoonlike </w:t>
      </w:r>
      <w:r w:rsidRPr="003D4676">
        <w:rPr>
          <w:sz w:val="24"/>
          <w:szCs w:val="24"/>
        </w:rPr>
        <w:t>opdrag van 'n Persoon, die HERE self (bv. Jer. 1 : 4). So is iemand 'n valse profeet, nie soseer geoordeel na die objektiewe van die woorde wat hy uiter nie, maar omdat hy op eie gesag, selfaangesteld tot die volk kom (bv. Jer. 23 : 31—40).</w:t>
      </w:r>
    </w:p>
    <w:p w14:paraId="7C4917D0" w14:textId="162F6BDF" w:rsidR="00035FD0" w:rsidRPr="003D4676" w:rsidRDefault="00000000" w:rsidP="003D4676">
      <w:pPr>
        <w:shd w:val="clear" w:color="auto" w:fill="FFFFFF"/>
        <w:spacing w:after="120"/>
        <w:ind w:firstLine="567"/>
        <w:jc w:val="both"/>
        <w:rPr>
          <w:sz w:val="24"/>
          <w:szCs w:val="24"/>
        </w:rPr>
      </w:pPr>
      <w:r w:rsidRPr="003D4676">
        <w:rPr>
          <w:sz w:val="24"/>
          <w:szCs w:val="24"/>
        </w:rPr>
        <w:t>1 3.2. Bogenoemde is belangrik want dit laat ons duidelik ver-staan dat die waarheid of die valsheid van 'n profetiese woord nie somaar 'n objektiewe, bo-tydelike, bo-persoonlike saak is nie. Pro</w:t>
      </w:r>
      <w:r w:rsidRPr="003D4676">
        <w:rPr>
          <w:sz w:val="24"/>
          <w:szCs w:val="24"/>
        </w:rPr>
        <w:softHyphen/>
        <w:t xml:space="preserve">fesie mag nooit verwar word met sg. </w:t>
      </w:r>
      <w:r w:rsidR="003D4676">
        <w:rPr>
          <w:sz w:val="24"/>
          <w:szCs w:val="24"/>
        </w:rPr>
        <w:t>“</w:t>
      </w:r>
      <w:r w:rsidRPr="003D4676">
        <w:rPr>
          <w:sz w:val="24"/>
          <w:szCs w:val="24"/>
        </w:rPr>
        <w:t>ewige waarhede</w:t>
      </w:r>
      <w:r w:rsidR="003D4676">
        <w:rPr>
          <w:sz w:val="24"/>
          <w:szCs w:val="24"/>
        </w:rPr>
        <w:t>”</w:t>
      </w:r>
      <w:r w:rsidRPr="003D4676">
        <w:rPr>
          <w:sz w:val="24"/>
          <w:szCs w:val="24"/>
        </w:rPr>
        <w:t xml:space="preserve"> nie, </w:t>
      </w:r>
      <w:r w:rsidR="003D4676">
        <w:rPr>
          <w:sz w:val="24"/>
          <w:szCs w:val="24"/>
        </w:rPr>
        <w:t>“</w:t>
      </w:r>
      <w:r w:rsidRPr="003D4676">
        <w:rPr>
          <w:sz w:val="24"/>
          <w:szCs w:val="24"/>
        </w:rPr>
        <w:t>gevleuelde woorde</w:t>
      </w:r>
      <w:r w:rsidR="003D4676">
        <w:rPr>
          <w:sz w:val="24"/>
          <w:szCs w:val="24"/>
        </w:rPr>
        <w:t>”</w:t>
      </w:r>
      <w:r w:rsidRPr="003D4676">
        <w:rPr>
          <w:sz w:val="24"/>
          <w:szCs w:val="24"/>
        </w:rPr>
        <w:t xml:space="preserve"> wat ewig en oral geldig is nie. Nee, egte profesie is altyd 'n woord van 'n Persoon, die Here God, deur sy </w:t>
      </w:r>
      <w:r w:rsidRPr="003D4676">
        <w:rPr>
          <w:i/>
          <w:iCs/>
          <w:sz w:val="24"/>
          <w:szCs w:val="24"/>
        </w:rPr>
        <w:t>persoon</w:t>
      </w:r>
      <w:r w:rsidRPr="003D4676">
        <w:rPr>
          <w:i/>
          <w:iCs/>
          <w:sz w:val="24"/>
          <w:szCs w:val="24"/>
        </w:rPr>
        <w:softHyphen/>
        <w:t xml:space="preserve">like </w:t>
      </w:r>
      <w:r w:rsidRPr="003D4676">
        <w:rPr>
          <w:sz w:val="24"/>
          <w:szCs w:val="24"/>
        </w:rPr>
        <w:t xml:space="preserve">gesant, aan 'n </w:t>
      </w:r>
      <w:r w:rsidRPr="003D4676">
        <w:rPr>
          <w:i/>
          <w:iCs/>
          <w:sz w:val="24"/>
          <w:szCs w:val="24"/>
        </w:rPr>
        <w:t xml:space="preserve">persoon </w:t>
      </w:r>
      <w:r w:rsidRPr="003D4676">
        <w:rPr>
          <w:sz w:val="24"/>
          <w:szCs w:val="24"/>
        </w:rPr>
        <w:t>(persone) op 'n bepaalde tyd en plek, in konkrete omstandighede</w:t>
      </w:r>
      <w:r w:rsidR="003D4676">
        <w:rPr>
          <w:sz w:val="24"/>
          <w:szCs w:val="24"/>
        </w:rPr>
        <w:t xml:space="preserve"> </w:t>
      </w:r>
      <w:r w:rsidRPr="003D4676">
        <w:rPr>
          <w:sz w:val="24"/>
          <w:szCs w:val="24"/>
        </w:rPr>
        <w:t>en gebring op 'n Godgewilde manier.</w:t>
      </w:r>
    </w:p>
    <w:p w14:paraId="1B2393BB" w14:textId="47B867A8"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Dus: </w:t>
      </w:r>
      <w:r w:rsidRPr="003D4676">
        <w:rPr>
          <w:sz w:val="24"/>
          <w:szCs w:val="24"/>
        </w:rPr>
        <w:t xml:space="preserve">Geen </w:t>
      </w:r>
      <w:r w:rsidR="003D4676">
        <w:rPr>
          <w:sz w:val="24"/>
          <w:szCs w:val="24"/>
        </w:rPr>
        <w:t>“</w:t>
      </w:r>
      <w:r w:rsidRPr="003D4676">
        <w:rPr>
          <w:sz w:val="24"/>
          <w:szCs w:val="24"/>
        </w:rPr>
        <w:t>profeet</w:t>
      </w:r>
      <w:r w:rsidR="003D4676">
        <w:rPr>
          <w:sz w:val="24"/>
          <w:szCs w:val="24"/>
        </w:rPr>
        <w:t>”</w:t>
      </w:r>
      <w:r w:rsidRPr="003D4676">
        <w:rPr>
          <w:sz w:val="24"/>
          <w:szCs w:val="24"/>
        </w:rPr>
        <w:t xml:space="preserve"> kan homself verdedig bloot met die ver-weer: maar wat ek sê, staan mos in die Bybel nie, oftewel: is mos wat die HERE al gesê het nie.</w:t>
      </w:r>
    </w:p>
    <w:p w14:paraId="3EE72881" w14:textId="27346A79" w:rsidR="00035FD0" w:rsidRPr="003D4676" w:rsidRDefault="00000000" w:rsidP="003D4676">
      <w:pPr>
        <w:shd w:val="clear" w:color="auto" w:fill="FFFFFF"/>
        <w:spacing w:after="120"/>
        <w:ind w:firstLine="567"/>
        <w:jc w:val="both"/>
        <w:rPr>
          <w:sz w:val="24"/>
          <w:szCs w:val="24"/>
        </w:rPr>
      </w:pPr>
      <w:r w:rsidRPr="003D4676">
        <w:rPr>
          <w:sz w:val="24"/>
          <w:szCs w:val="24"/>
        </w:rPr>
        <w:t>Tewens, dis dikwels juis die kenmerk van die optrede van die valse profete dat hulle egte woorde van God op die verkeerde tyd vir die verkeerde mense opdis as God se woord vir h</w:t>
      </w:r>
      <w:r w:rsidR="003D4676">
        <w:rPr>
          <w:sz w:val="24"/>
          <w:szCs w:val="24"/>
        </w:rPr>
        <w:t>ú</w:t>
      </w:r>
      <w:r w:rsidRPr="003D4676">
        <w:rPr>
          <w:sz w:val="24"/>
          <w:szCs w:val="24"/>
        </w:rPr>
        <w:t xml:space="preserve">lle </w:t>
      </w:r>
      <w:r w:rsidR="003D4676" w:rsidRPr="003D4676">
        <w:rPr>
          <w:sz w:val="24"/>
          <w:szCs w:val="24"/>
        </w:rPr>
        <w:t>nóú</w:t>
      </w:r>
      <w:r w:rsidRPr="003D4676">
        <w:rPr>
          <w:sz w:val="24"/>
          <w:szCs w:val="24"/>
        </w:rPr>
        <w:t xml:space="preserve">. Daarvan sê die HERE self: </w:t>
      </w:r>
      <w:r w:rsidR="003D4676">
        <w:rPr>
          <w:sz w:val="24"/>
          <w:szCs w:val="24"/>
        </w:rPr>
        <w:t>“</w:t>
      </w:r>
      <w:r w:rsidRPr="003D4676">
        <w:rPr>
          <w:sz w:val="24"/>
          <w:szCs w:val="24"/>
        </w:rPr>
        <w:t xml:space="preserve">Daarom, kyk, Ek het dit teen die profete, spreek die HERE, wat </w:t>
      </w:r>
      <w:r w:rsidRPr="003D4676">
        <w:rPr>
          <w:i/>
          <w:iCs/>
          <w:sz w:val="24"/>
          <w:szCs w:val="24"/>
        </w:rPr>
        <w:t xml:space="preserve">my woorde steel, </w:t>
      </w:r>
      <w:r w:rsidRPr="003D4676">
        <w:rPr>
          <w:sz w:val="24"/>
          <w:szCs w:val="24"/>
        </w:rPr>
        <w:t>die een na die ander</w:t>
      </w:r>
      <w:r w:rsidR="003D4676">
        <w:rPr>
          <w:sz w:val="24"/>
          <w:szCs w:val="24"/>
        </w:rPr>
        <w:t>”</w:t>
      </w:r>
      <w:r w:rsidRPr="003D4676">
        <w:rPr>
          <w:sz w:val="24"/>
          <w:szCs w:val="24"/>
        </w:rPr>
        <w:t xml:space="preserve"> (Jer. 23 : 30). Hier is dus mense wat wel woorde van God uiter, maar steeds </w:t>
      </w:r>
      <w:r w:rsidRPr="003D4676">
        <w:rPr>
          <w:i/>
          <w:iCs/>
          <w:sz w:val="24"/>
          <w:szCs w:val="24"/>
        </w:rPr>
        <w:t xml:space="preserve">valse </w:t>
      </w:r>
      <w:r w:rsidRPr="003D4676">
        <w:rPr>
          <w:sz w:val="24"/>
          <w:szCs w:val="24"/>
        </w:rPr>
        <w:t>profete bly met 'n leuenboodskap aan die volk van 'n bepaalde tyd en in bepaalde situasie.</w:t>
      </w:r>
    </w:p>
    <w:p w14:paraId="45099FD9" w14:textId="1B353988" w:rsidR="00035FD0" w:rsidRPr="003D4676" w:rsidRDefault="00000000" w:rsidP="003D4676">
      <w:pPr>
        <w:shd w:val="clear" w:color="auto" w:fill="FFFFFF"/>
        <w:spacing w:after="120"/>
        <w:ind w:firstLine="567"/>
        <w:jc w:val="both"/>
        <w:rPr>
          <w:sz w:val="24"/>
          <w:szCs w:val="24"/>
        </w:rPr>
      </w:pPr>
      <w:r w:rsidRPr="003D4676">
        <w:rPr>
          <w:sz w:val="24"/>
          <w:szCs w:val="24"/>
        </w:rPr>
        <w:t xml:space="preserve">1.3.3. Dieselfde profesie, as mens dit bloot na die geuiterde woorde neem, kan dus vandag en hiér waar wees, maar </w:t>
      </w:r>
      <w:r w:rsidR="003D4676" w:rsidRPr="003D4676">
        <w:rPr>
          <w:sz w:val="24"/>
          <w:szCs w:val="24"/>
        </w:rPr>
        <w:t>môre</w:t>
      </w:r>
      <w:r w:rsidRPr="003D4676">
        <w:rPr>
          <w:sz w:val="24"/>
          <w:szCs w:val="24"/>
        </w:rPr>
        <w:t xml:space="preserve"> en daar vals wees! Die vraag kan op hierdie stadium met sekere reg gestel word: maar lei dit ons nie in die vaarwaters van gevaarlike subjektiwisme nie? Tas dit nie die objektiwiteit van die Woord aan nie?</w:t>
      </w:r>
    </w:p>
    <w:p w14:paraId="1D463082" w14:textId="77777777" w:rsidR="00035FD0" w:rsidRPr="003D4676" w:rsidRDefault="00000000" w:rsidP="003D4676">
      <w:pPr>
        <w:shd w:val="clear" w:color="auto" w:fill="FFFFFF"/>
        <w:spacing w:after="120"/>
        <w:ind w:firstLine="567"/>
        <w:jc w:val="both"/>
        <w:rPr>
          <w:sz w:val="24"/>
          <w:szCs w:val="24"/>
        </w:rPr>
      </w:pPr>
      <w:r w:rsidRPr="003D4676">
        <w:rPr>
          <w:sz w:val="24"/>
          <w:szCs w:val="24"/>
        </w:rPr>
        <w:t>My teëvraag sou wees: Mag profeet en profesie ooit geskei word? En mag die voorwerp van profesie en die profesie ooit geskei word? En dan is die antwoord: Nooit! Dis juis die punt waarom dit gaan.</w:t>
      </w:r>
    </w:p>
    <w:p w14:paraId="28BFBB8D" w14:textId="01ACEB20" w:rsidR="00035FD0" w:rsidRPr="003D4676" w:rsidRDefault="00000000" w:rsidP="003D4676">
      <w:pPr>
        <w:shd w:val="clear" w:color="auto" w:fill="FFFFFF"/>
        <w:spacing w:after="120"/>
        <w:ind w:firstLine="567"/>
        <w:jc w:val="both"/>
        <w:rPr>
          <w:sz w:val="24"/>
          <w:szCs w:val="24"/>
        </w:rPr>
      </w:pPr>
      <w:r w:rsidRPr="003D4676">
        <w:rPr>
          <w:sz w:val="24"/>
          <w:szCs w:val="24"/>
        </w:rPr>
        <w:t xml:space="preserve">Jy kan </w:t>
      </w:r>
      <w:r w:rsidR="003D4676">
        <w:rPr>
          <w:sz w:val="24"/>
          <w:szCs w:val="24"/>
        </w:rPr>
        <w:t>“</w:t>
      </w:r>
      <w:r w:rsidRPr="003D4676">
        <w:rPr>
          <w:sz w:val="24"/>
          <w:szCs w:val="24"/>
        </w:rPr>
        <w:t>profesie</w:t>
      </w:r>
      <w:r w:rsidR="003D4676">
        <w:rPr>
          <w:sz w:val="24"/>
          <w:szCs w:val="24"/>
        </w:rPr>
        <w:t>”</w:t>
      </w:r>
      <w:r w:rsidRPr="003D4676">
        <w:rPr>
          <w:sz w:val="24"/>
          <w:szCs w:val="24"/>
        </w:rPr>
        <w:t xml:space="preserve"> nooit abstraheer tot 'n teoretiese waarheid (waarhede) wat ongeag van die korrelasie met die adres, situasie, gees waarbinne die profesie geuiter word, oral en altyd simplisties toegepas kan word as </w:t>
      </w:r>
      <w:r w:rsidR="003D4676">
        <w:rPr>
          <w:sz w:val="24"/>
          <w:szCs w:val="24"/>
        </w:rPr>
        <w:t>“</w:t>
      </w:r>
      <w:r w:rsidRPr="003D4676">
        <w:rPr>
          <w:sz w:val="24"/>
          <w:szCs w:val="24"/>
        </w:rPr>
        <w:t>die Waarheid</w:t>
      </w:r>
      <w:r w:rsidR="003D4676">
        <w:rPr>
          <w:sz w:val="24"/>
          <w:szCs w:val="24"/>
        </w:rPr>
        <w:t>”</w:t>
      </w:r>
      <w:r w:rsidRPr="003D4676">
        <w:rPr>
          <w:sz w:val="24"/>
          <w:szCs w:val="24"/>
        </w:rPr>
        <w:t xml:space="preserve"> nie.</w:t>
      </w:r>
    </w:p>
    <w:p w14:paraId="5E8ADF45" w14:textId="6ABF3C60" w:rsidR="00035FD0" w:rsidRPr="003D4676" w:rsidRDefault="00000000" w:rsidP="003D4676">
      <w:pPr>
        <w:shd w:val="clear" w:color="auto" w:fill="FFFFFF"/>
        <w:spacing w:after="120"/>
        <w:ind w:firstLine="567"/>
        <w:jc w:val="both"/>
        <w:rPr>
          <w:sz w:val="24"/>
          <w:szCs w:val="24"/>
        </w:rPr>
      </w:pPr>
      <w:r w:rsidRPr="003D4676">
        <w:rPr>
          <w:sz w:val="24"/>
          <w:szCs w:val="24"/>
        </w:rPr>
        <w:t xml:space="preserve">Tewens, dit is juis hieroor wat die HERE in Jer. 23 : 30 so dringend stel: </w:t>
      </w:r>
      <w:r w:rsidR="003D4676">
        <w:rPr>
          <w:sz w:val="24"/>
          <w:szCs w:val="24"/>
        </w:rPr>
        <w:t>“</w:t>
      </w:r>
      <w:r w:rsidRPr="003D4676">
        <w:rPr>
          <w:sz w:val="24"/>
          <w:szCs w:val="24"/>
        </w:rPr>
        <w:t xml:space="preserve">Kyk, Ek het dit teen die profete, spreek die HERE, </w:t>
      </w:r>
      <w:r w:rsidRPr="003D4676">
        <w:rPr>
          <w:i/>
          <w:iCs/>
          <w:sz w:val="24"/>
          <w:szCs w:val="24"/>
        </w:rPr>
        <w:t xml:space="preserve">wat my woorde steel, </w:t>
      </w:r>
      <w:r w:rsidRPr="003D4676">
        <w:rPr>
          <w:sz w:val="24"/>
          <w:szCs w:val="24"/>
        </w:rPr>
        <w:t>die een na die ander</w:t>
      </w:r>
      <w:r w:rsidR="003D4676">
        <w:rPr>
          <w:sz w:val="24"/>
          <w:szCs w:val="24"/>
        </w:rPr>
        <w:t>”</w:t>
      </w:r>
      <w:r w:rsidRPr="003D4676">
        <w:rPr>
          <w:sz w:val="24"/>
          <w:szCs w:val="24"/>
        </w:rPr>
        <w:t>.</w:t>
      </w:r>
    </w:p>
    <w:p w14:paraId="10A44C1C" w14:textId="63ECCFE0" w:rsidR="00035FD0" w:rsidRPr="003D4676" w:rsidRDefault="00000000" w:rsidP="003D4676">
      <w:pPr>
        <w:shd w:val="clear" w:color="auto" w:fill="FFFFFF"/>
        <w:spacing w:after="120"/>
        <w:ind w:firstLine="567"/>
        <w:jc w:val="both"/>
        <w:rPr>
          <w:sz w:val="24"/>
          <w:szCs w:val="24"/>
        </w:rPr>
      </w:pPr>
      <w:r w:rsidRPr="003D4676">
        <w:rPr>
          <w:sz w:val="24"/>
          <w:szCs w:val="24"/>
        </w:rPr>
        <w:t>In die verband kan met vrug gekontrasteer word die byna gelykluidende Ps. 46 : 5—8 (ware profesie) en Jer. 7 : 4 (valse profesie); of Ps. 48 : 12—15 en Miga 3 : 11—12; of Ps. 128 : 5—6 en Jer. 6 : 13—14.</w:t>
      </w:r>
    </w:p>
    <w:p w14:paraId="4370B0A0" w14:textId="06CEC769"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Konkreet gestel vir ons: </w:t>
      </w:r>
      <w:r w:rsidRPr="003D4676">
        <w:rPr>
          <w:sz w:val="24"/>
          <w:szCs w:val="24"/>
        </w:rPr>
        <w:t>Wil die kerk in sy profetiese taak vandag die profetiese getuienis van die Ou-Testamentiese profete, getrou aan die waarheid van die Woord, toepas in ons konkrete situasie, dan is dit sy magtige roeping om deur vurige gebed en deur indringende Skrifstudie seker te maak dat hy die regte Ou-Testamentiese woord kies en toepas waarmee ons, ons situasie, ons sonde,</w:t>
      </w:r>
      <w:r w:rsidR="003D4676">
        <w:rPr>
          <w:sz w:val="24"/>
          <w:szCs w:val="24"/>
        </w:rPr>
        <w:t xml:space="preserve"> </w:t>
      </w:r>
      <w:r w:rsidRPr="003D4676">
        <w:rPr>
          <w:sz w:val="24"/>
          <w:szCs w:val="24"/>
        </w:rPr>
        <w:t>ens.,</w:t>
      </w:r>
      <w:r w:rsidR="003D4676">
        <w:rPr>
          <w:sz w:val="24"/>
          <w:szCs w:val="24"/>
        </w:rPr>
        <w:t xml:space="preserve"> </w:t>
      </w:r>
      <w:r w:rsidRPr="003D4676">
        <w:rPr>
          <w:sz w:val="24"/>
          <w:szCs w:val="24"/>
        </w:rPr>
        <w:t>vandag waarlik</w:t>
      </w:r>
      <w:r w:rsidR="003D4676">
        <w:rPr>
          <w:sz w:val="24"/>
          <w:szCs w:val="24"/>
        </w:rPr>
        <w:t xml:space="preserve"> </w:t>
      </w:r>
      <w:r w:rsidRPr="003D4676">
        <w:rPr>
          <w:sz w:val="24"/>
          <w:szCs w:val="24"/>
        </w:rPr>
        <w:t>korreleer.</w:t>
      </w:r>
    </w:p>
    <w:p w14:paraId="5534C34A" w14:textId="1A5C5246" w:rsidR="00035FD0" w:rsidRPr="003D4676" w:rsidRDefault="00000000" w:rsidP="003D4676">
      <w:pPr>
        <w:shd w:val="clear" w:color="auto" w:fill="FFFFFF"/>
        <w:spacing w:after="120"/>
        <w:ind w:firstLine="567"/>
        <w:jc w:val="both"/>
        <w:rPr>
          <w:sz w:val="24"/>
          <w:szCs w:val="24"/>
        </w:rPr>
      </w:pPr>
      <w:r w:rsidRPr="003D4676">
        <w:rPr>
          <w:i/>
          <w:iCs/>
          <w:sz w:val="24"/>
          <w:szCs w:val="24"/>
        </w:rPr>
        <w:t xml:space="preserve">Byvoorbeeld: </w:t>
      </w:r>
      <w:r w:rsidRPr="003D4676">
        <w:rPr>
          <w:sz w:val="24"/>
          <w:szCs w:val="24"/>
        </w:rPr>
        <w:t xml:space="preserve">Veronderstel dat ons volk die HERE radikaal verlaat het en verhard is in 'n goddelose verdrukking van die armes en eenvoudiges. Mag ons dan, met beroep op </w:t>
      </w:r>
      <w:r w:rsidR="003D4676">
        <w:rPr>
          <w:sz w:val="24"/>
          <w:szCs w:val="24"/>
        </w:rPr>
        <w:t>“</w:t>
      </w:r>
      <w:r w:rsidRPr="003D4676">
        <w:rPr>
          <w:sz w:val="24"/>
          <w:szCs w:val="24"/>
        </w:rPr>
        <w:t>objektiewe, ewige waarhede</w:t>
      </w:r>
      <w:r w:rsidR="003D4676">
        <w:rPr>
          <w:sz w:val="24"/>
          <w:szCs w:val="24"/>
        </w:rPr>
        <w:t>”</w:t>
      </w:r>
      <w:r w:rsidRPr="003D4676">
        <w:rPr>
          <w:sz w:val="24"/>
          <w:szCs w:val="24"/>
        </w:rPr>
        <w:t xml:space="preserve"> in die Bybel Ps. 46 : 5—8 gebruik om ons volk gerus te stel? Natuurlik bly Ps. 46 : 5—8 gesproke binne sy ware konteks, objektief en ewig waar, maar dit word in die mond van die kerklike profeet vandag, hier, gerig tot 'n goddelose volk tot 'n leuen, tot </w:t>
      </w:r>
      <w:r w:rsidRPr="003D4676">
        <w:rPr>
          <w:i/>
          <w:iCs/>
          <w:sz w:val="24"/>
          <w:szCs w:val="24"/>
        </w:rPr>
        <w:t xml:space="preserve">valse profesie </w:t>
      </w:r>
      <w:r w:rsidRPr="003D4676">
        <w:rPr>
          <w:sz w:val="24"/>
          <w:szCs w:val="24"/>
        </w:rPr>
        <w:t>as hy die volk daarmee sus! (Vgl. hieroor Berridge, 1970, 32—35).</w:t>
      </w:r>
    </w:p>
    <w:p w14:paraId="6434CD90" w14:textId="084E5C04" w:rsidR="00035FD0" w:rsidRPr="003D4676" w:rsidRDefault="00000000" w:rsidP="003D4676">
      <w:pPr>
        <w:shd w:val="clear" w:color="auto" w:fill="FFFFFF"/>
        <w:spacing w:after="120"/>
        <w:ind w:firstLine="567"/>
        <w:jc w:val="both"/>
        <w:rPr>
          <w:sz w:val="24"/>
          <w:szCs w:val="24"/>
        </w:rPr>
      </w:pPr>
      <w:r w:rsidRPr="003D4676">
        <w:rPr>
          <w:sz w:val="24"/>
          <w:szCs w:val="24"/>
        </w:rPr>
        <w:t>1.3.4. In die lig van bogenoemde moet dit al duidelik geword het dat die simplistiese klassifisering: onheilsprofeet = ware pro</w:t>
      </w:r>
      <w:r w:rsidRPr="003D4676">
        <w:rPr>
          <w:sz w:val="24"/>
          <w:szCs w:val="24"/>
        </w:rPr>
        <w:softHyphen/>
        <w:t>feet; heilsprofeet = valse profeet, wat meermale in die teologie gemaak is, nie klop met die Skrifgetuienis nie. (Vgl. Jer. 28 : 8—9; G.</w:t>
      </w:r>
      <w:r w:rsidR="003D4676">
        <w:rPr>
          <w:sz w:val="24"/>
          <w:szCs w:val="24"/>
        </w:rPr>
        <w:t xml:space="preserve"> </w:t>
      </w:r>
      <w:r w:rsidRPr="003D4676">
        <w:rPr>
          <w:sz w:val="24"/>
          <w:szCs w:val="24"/>
        </w:rPr>
        <w:t>Quell,</w:t>
      </w:r>
      <w:r w:rsidR="003D4676">
        <w:rPr>
          <w:sz w:val="24"/>
          <w:szCs w:val="24"/>
        </w:rPr>
        <w:t xml:space="preserve"> </w:t>
      </w:r>
      <w:r w:rsidRPr="003D4676">
        <w:rPr>
          <w:sz w:val="24"/>
          <w:szCs w:val="24"/>
        </w:rPr>
        <w:t>1952,</w:t>
      </w:r>
      <w:r w:rsidR="003D4676">
        <w:rPr>
          <w:sz w:val="24"/>
          <w:szCs w:val="24"/>
        </w:rPr>
        <w:t xml:space="preserve"> </w:t>
      </w:r>
      <w:r w:rsidRPr="003D4676">
        <w:rPr>
          <w:sz w:val="24"/>
          <w:szCs w:val="24"/>
        </w:rPr>
        <w:t>44,</w:t>
      </w:r>
      <w:r w:rsidR="003D4676">
        <w:rPr>
          <w:sz w:val="24"/>
          <w:szCs w:val="24"/>
        </w:rPr>
        <w:t xml:space="preserve"> </w:t>
      </w:r>
      <w:r w:rsidRPr="003D4676">
        <w:rPr>
          <w:sz w:val="24"/>
          <w:szCs w:val="24"/>
        </w:rPr>
        <w:t>200;</w:t>
      </w:r>
      <w:r w:rsidR="003D4676">
        <w:rPr>
          <w:sz w:val="24"/>
          <w:szCs w:val="24"/>
        </w:rPr>
        <w:t xml:space="preserve"> </w:t>
      </w:r>
      <w:r w:rsidRPr="003D4676">
        <w:rPr>
          <w:sz w:val="24"/>
          <w:szCs w:val="24"/>
        </w:rPr>
        <w:t>Berridge,</w:t>
      </w:r>
      <w:r w:rsidR="003D4676">
        <w:rPr>
          <w:sz w:val="24"/>
          <w:szCs w:val="24"/>
        </w:rPr>
        <w:t xml:space="preserve"> </w:t>
      </w:r>
      <w:r w:rsidRPr="003D4676">
        <w:rPr>
          <w:sz w:val="24"/>
          <w:szCs w:val="24"/>
        </w:rPr>
        <w:t>1970,</w:t>
      </w:r>
      <w:r w:rsidR="003D4676">
        <w:rPr>
          <w:sz w:val="24"/>
          <w:szCs w:val="24"/>
        </w:rPr>
        <w:t xml:space="preserve"> </w:t>
      </w:r>
      <w:r w:rsidRPr="003D4676">
        <w:rPr>
          <w:sz w:val="24"/>
          <w:szCs w:val="24"/>
        </w:rPr>
        <w:t>32).</w:t>
      </w:r>
    </w:p>
    <w:p w14:paraId="58BF0BCA" w14:textId="430932E6" w:rsidR="00035FD0" w:rsidRPr="003D4676" w:rsidRDefault="00000000" w:rsidP="003D4676">
      <w:pPr>
        <w:shd w:val="clear" w:color="auto" w:fill="FFFFFF"/>
        <w:spacing w:after="120"/>
        <w:ind w:firstLine="567"/>
        <w:jc w:val="both"/>
        <w:rPr>
          <w:sz w:val="24"/>
          <w:szCs w:val="24"/>
        </w:rPr>
      </w:pPr>
      <w:r w:rsidRPr="003D4676">
        <w:rPr>
          <w:sz w:val="24"/>
          <w:szCs w:val="24"/>
        </w:rPr>
        <w:t xml:space="preserve">Sodanige simplistiese identifisering van die ware en valse profe-tiese stem binne die kerk realiseer hom sterk in twee rigtings onder ons volk vandag: by die sg. verkramptes is elkeen wat getuig </w:t>
      </w:r>
      <w:r w:rsidR="003D4676">
        <w:rPr>
          <w:sz w:val="24"/>
          <w:szCs w:val="24"/>
        </w:rPr>
        <w:t>“</w:t>
      </w:r>
      <w:r w:rsidRPr="003D4676">
        <w:rPr>
          <w:sz w:val="24"/>
          <w:szCs w:val="24"/>
        </w:rPr>
        <w:t>teen die volk</w:t>
      </w:r>
      <w:r w:rsidR="003D4676">
        <w:rPr>
          <w:sz w:val="24"/>
          <w:szCs w:val="24"/>
        </w:rPr>
        <w:t>”</w:t>
      </w:r>
      <w:r w:rsidRPr="003D4676">
        <w:rPr>
          <w:sz w:val="24"/>
          <w:szCs w:val="24"/>
        </w:rPr>
        <w:t>, teen die status quo vals, en elkeen wat die volle heil en onskuld toesê aan die Afrikaner word geloof as</w:t>
      </w:r>
      <w:r w:rsidR="003D4676">
        <w:rPr>
          <w:sz w:val="24"/>
          <w:szCs w:val="24"/>
        </w:rPr>
        <w:t xml:space="preserve"> </w:t>
      </w:r>
      <w:r w:rsidRPr="003D4676">
        <w:rPr>
          <w:sz w:val="24"/>
          <w:szCs w:val="24"/>
        </w:rPr>
        <w:t>'n ware</w:t>
      </w:r>
      <w:r w:rsidR="003D4676">
        <w:rPr>
          <w:sz w:val="24"/>
          <w:szCs w:val="24"/>
        </w:rPr>
        <w:t xml:space="preserve"> </w:t>
      </w:r>
      <w:r w:rsidRPr="003D4676">
        <w:rPr>
          <w:sz w:val="24"/>
          <w:szCs w:val="24"/>
        </w:rPr>
        <w:t>profeet.</w:t>
      </w:r>
    </w:p>
    <w:p w14:paraId="3434359A" w14:textId="77777777" w:rsidR="00035FD0" w:rsidRPr="003D4676" w:rsidRDefault="00000000" w:rsidP="003D4676">
      <w:pPr>
        <w:shd w:val="clear" w:color="auto" w:fill="FFFFFF"/>
        <w:spacing w:after="120"/>
        <w:ind w:firstLine="567"/>
        <w:jc w:val="both"/>
        <w:rPr>
          <w:sz w:val="24"/>
          <w:szCs w:val="24"/>
        </w:rPr>
      </w:pPr>
      <w:r w:rsidRPr="003D4676">
        <w:rPr>
          <w:sz w:val="24"/>
          <w:szCs w:val="24"/>
        </w:rPr>
        <w:t>Maar dit word 'n groeiende tendens om ook die omgekeerde te glo en te propageer: slegs hy is 'n byderwetse profeet wat van a tot z kan foutvind met sy volk, die huidige regering en die vyf-voor-twaalf geskal kan aanhef vir só 'n ongeregtige bestel, terwyl elke prediker wat 'n woord van bemoediging, vertroosting het vir ons volk as 'n ouderwetse, valse profeet geëtiketteer word.</w:t>
      </w:r>
    </w:p>
    <w:p w14:paraId="51F91A07" w14:textId="6EC49157" w:rsidR="00035FD0" w:rsidRPr="003D4676" w:rsidRDefault="00000000" w:rsidP="003D4676">
      <w:pPr>
        <w:shd w:val="clear" w:color="auto" w:fill="FFFFFF"/>
        <w:spacing w:after="120"/>
        <w:ind w:firstLine="567"/>
        <w:jc w:val="both"/>
        <w:rPr>
          <w:sz w:val="24"/>
          <w:szCs w:val="24"/>
        </w:rPr>
      </w:pPr>
      <w:r w:rsidRPr="003D4676">
        <w:rPr>
          <w:sz w:val="24"/>
          <w:szCs w:val="24"/>
        </w:rPr>
        <w:t>1.4.</w:t>
      </w:r>
      <w:r w:rsidR="003D4676">
        <w:rPr>
          <w:sz w:val="24"/>
          <w:szCs w:val="24"/>
        </w:rPr>
        <w:t xml:space="preserve"> </w:t>
      </w:r>
      <w:r w:rsidRPr="003D4676">
        <w:rPr>
          <w:i/>
          <w:iCs/>
          <w:sz w:val="24"/>
          <w:szCs w:val="24"/>
        </w:rPr>
        <w:t>Die gees van die ware profeet teenoor sy eie volk</w:t>
      </w:r>
    </w:p>
    <w:p w14:paraId="5C686A83" w14:textId="0EEFAA6E" w:rsidR="00035FD0" w:rsidRPr="003D4676" w:rsidRDefault="00000000" w:rsidP="003D4676">
      <w:pPr>
        <w:shd w:val="clear" w:color="auto" w:fill="FFFFFF"/>
        <w:spacing w:after="120"/>
        <w:ind w:firstLine="567"/>
        <w:jc w:val="both"/>
        <w:rPr>
          <w:sz w:val="24"/>
          <w:szCs w:val="24"/>
        </w:rPr>
      </w:pPr>
      <w:r w:rsidRPr="003D4676">
        <w:rPr>
          <w:sz w:val="24"/>
          <w:szCs w:val="24"/>
        </w:rPr>
        <w:t xml:space="preserve">Die ware profeet verval nooit in die eensydigheid van kritiek net na buite, net teen die ander volke as die </w:t>
      </w:r>
      <w:r w:rsidR="003D4676">
        <w:rPr>
          <w:sz w:val="24"/>
          <w:szCs w:val="24"/>
        </w:rPr>
        <w:t>“</w:t>
      </w:r>
      <w:r w:rsidRPr="003D4676">
        <w:rPr>
          <w:sz w:val="24"/>
          <w:szCs w:val="24"/>
        </w:rPr>
        <w:t>skuldiges</w:t>
      </w:r>
      <w:r w:rsidR="003D4676">
        <w:rPr>
          <w:sz w:val="24"/>
          <w:szCs w:val="24"/>
        </w:rPr>
        <w:t>”</w:t>
      </w:r>
      <w:r w:rsidRPr="003D4676">
        <w:rPr>
          <w:sz w:val="24"/>
          <w:szCs w:val="24"/>
        </w:rPr>
        <w:t xml:space="preserve"> nie, maar ook nooit in die eensydigheid van 'n skielike </w:t>
      </w:r>
      <w:r w:rsidR="003D4676">
        <w:rPr>
          <w:sz w:val="24"/>
          <w:szCs w:val="24"/>
        </w:rPr>
        <w:t>“</w:t>
      </w:r>
      <w:r w:rsidRPr="003D4676">
        <w:rPr>
          <w:sz w:val="24"/>
          <w:szCs w:val="24"/>
        </w:rPr>
        <w:t>skuldkompleks</w:t>
      </w:r>
      <w:r w:rsidR="003D4676">
        <w:rPr>
          <w:sz w:val="24"/>
          <w:szCs w:val="24"/>
        </w:rPr>
        <w:t>”</w:t>
      </w:r>
      <w:r w:rsidRPr="003D4676">
        <w:rPr>
          <w:sz w:val="24"/>
          <w:szCs w:val="24"/>
        </w:rPr>
        <w:t xml:space="preserve"> wat net oog het vir die sonde en skuld van sy eie mense nie. (Vgl. Jes. 1—9 en 10—23; Jeremia het naas sy oordeelsaankondiging oor Israel ook hoofstukke 25 en 46—51; vgl. Amos 1 : 1—2 : 3 en 2 : 4—3 : 15; ens.). Maar selfs die getuienis teen die eie volk se sonde en ongeregtigheid word altyd gedra deur </w:t>
      </w:r>
      <w:r w:rsidRPr="003D4676">
        <w:rPr>
          <w:i/>
          <w:iCs/>
          <w:sz w:val="24"/>
          <w:szCs w:val="24"/>
        </w:rPr>
        <w:t xml:space="preserve">'n gees van bewoënheid en liefde </w:t>
      </w:r>
      <w:r w:rsidRPr="003D4676">
        <w:rPr>
          <w:sz w:val="24"/>
          <w:szCs w:val="24"/>
        </w:rPr>
        <w:t>teenoor, en verbondenheid aan die eie volk. (Vgl. Du Toit, 1943, 11—12.)</w:t>
      </w:r>
    </w:p>
    <w:p w14:paraId="2CCB19FA" w14:textId="1B6A0093" w:rsidR="00035FD0" w:rsidRPr="003D4676" w:rsidRDefault="00000000" w:rsidP="003D4676">
      <w:pPr>
        <w:shd w:val="clear" w:color="auto" w:fill="FFFFFF"/>
        <w:spacing w:after="120"/>
        <w:ind w:firstLine="567"/>
        <w:jc w:val="both"/>
        <w:rPr>
          <w:sz w:val="24"/>
          <w:szCs w:val="24"/>
        </w:rPr>
      </w:pPr>
      <w:r w:rsidRPr="003D4676">
        <w:rPr>
          <w:sz w:val="24"/>
          <w:szCs w:val="24"/>
        </w:rPr>
        <w:t xml:space="preserve">Dit mag nie anders nie, want die profeet moet die gees weerspieël van sy Sender: </w:t>
      </w:r>
      <w:r w:rsidR="003D4676">
        <w:rPr>
          <w:sz w:val="24"/>
          <w:szCs w:val="24"/>
        </w:rPr>
        <w:t>“</w:t>
      </w:r>
      <w:r w:rsidRPr="003D4676">
        <w:rPr>
          <w:sz w:val="24"/>
          <w:szCs w:val="24"/>
        </w:rPr>
        <w:t>Gaan en roep hierdie woorde na die noorde toe uit en sê: Keer terug, o afkerige, Israel, spreek die HERE. Ek sal julle nie donker aankyk nie, want Ek is goedertieren, spreek die HERE; Ek sal die toorn nie vir ewig behou nie</w:t>
      </w:r>
      <w:r w:rsidR="003D4676">
        <w:rPr>
          <w:sz w:val="24"/>
          <w:szCs w:val="24"/>
        </w:rPr>
        <w:t>”</w:t>
      </w:r>
      <w:r w:rsidRPr="003D4676">
        <w:rPr>
          <w:sz w:val="24"/>
          <w:szCs w:val="24"/>
        </w:rPr>
        <w:t>.</w:t>
      </w:r>
    </w:p>
    <w:p w14:paraId="06B0655D" w14:textId="77777777" w:rsidR="00035FD0" w:rsidRPr="003D4676" w:rsidRDefault="00000000" w:rsidP="003D4676">
      <w:pPr>
        <w:shd w:val="clear" w:color="auto" w:fill="FFFFFF"/>
        <w:spacing w:after="120"/>
        <w:ind w:firstLine="567"/>
        <w:jc w:val="both"/>
        <w:rPr>
          <w:sz w:val="24"/>
          <w:szCs w:val="24"/>
        </w:rPr>
      </w:pPr>
      <w:r w:rsidRPr="003D4676">
        <w:rPr>
          <w:sz w:val="24"/>
          <w:szCs w:val="24"/>
        </w:rPr>
        <w:t>En so weerspieël onder andere Jeremia dit op pragtige wyse.</w:t>
      </w:r>
    </w:p>
    <w:p w14:paraId="382D5696" w14:textId="5103B9AA" w:rsidR="00035FD0" w:rsidRPr="003D4676" w:rsidRDefault="00000000" w:rsidP="003D4676">
      <w:pPr>
        <w:shd w:val="clear" w:color="auto" w:fill="FFFFFF"/>
        <w:spacing w:after="120"/>
        <w:ind w:firstLine="567"/>
        <w:jc w:val="both"/>
        <w:rPr>
          <w:sz w:val="24"/>
          <w:szCs w:val="24"/>
        </w:rPr>
      </w:pPr>
      <w:r w:rsidRPr="003D4676">
        <w:rPr>
          <w:sz w:val="24"/>
          <w:szCs w:val="24"/>
        </w:rPr>
        <w:t xml:space="preserve">(i) Jeremia stry met God ter wille van sy volk: </w:t>
      </w:r>
      <w:r w:rsidR="003D4676">
        <w:rPr>
          <w:sz w:val="24"/>
          <w:szCs w:val="24"/>
        </w:rPr>
        <w:t>“</w:t>
      </w:r>
      <w:r w:rsidRPr="003D4676">
        <w:rPr>
          <w:sz w:val="24"/>
          <w:szCs w:val="24"/>
        </w:rPr>
        <w:t>Ag, Here HERE, waarlik, U het u volk en Jerusalem grootliks mislei met die woorde: Julle sal vrede hê — terwyl die swaard tot aan die siel raak</w:t>
      </w:r>
      <w:r w:rsidR="003D4676">
        <w:rPr>
          <w:sz w:val="24"/>
          <w:szCs w:val="24"/>
        </w:rPr>
        <w:t>”</w:t>
      </w:r>
      <w:r w:rsidRPr="003D4676">
        <w:rPr>
          <w:sz w:val="24"/>
          <w:szCs w:val="24"/>
        </w:rPr>
        <w:t xml:space="preserve"> (4 : 10).</w:t>
      </w:r>
    </w:p>
    <w:p w14:paraId="7024FF16" w14:textId="6F326A2B" w:rsidR="00035FD0" w:rsidRPr="003D4676" w:rsidRDefault="00000000" w:rsidP="003D4676">
      <w:pPr>
        <w:shd w:val="clear" w:color="auto" w:fill="FFFFFF"/>
        <w:spacing w:after="120"/>
        <w:ind w:firstLine="567"/>
        <w:jc w:val="both"/>
        <w:rPr>
          <w:sz w:val="24"/>
          <w:szCs w:val="24"/>
        </w:rPr>
      </w:pPr>
      <w:r w:rsidRPr="003D4676">
        <w:rPr>
          <w:sz w:val="24"/>
          <w:szCs w:val="24"/>
        </w:rPr>
        <w:t xml:space="preserve">(ii) Jeremia </w:t>
      </w:r>
      <w:r w:rsidRPr="003D4676">
        <w:rPr>
          <w:i/>
          <w:iCs/>
          <w:sz w:val="24"/>
          <w:szCs w:val="24"/>
        </w:rPr>
        <w:t xml:space="preserve">ween </w:t>
      </w:r>
      <w:r w:rsidRPr="003D4676">
        <w:rPr>
          <w:sz w:val="24"/>
          <w:szCs w:val="24"/>
        </w:rPr>
        <w:t xml:space="preserve">ter wille van die volk oor/teen wie hy moet profeteer: </w:t>
      </w:r>
      <w:r w:rsidR="003D4676">
        <w:rPr>
          <w:sz w:val="24"/>
          <w:szCs w:val="24"/>
        </w:rPr>
        <w:t>“</w:t>
      </w:r>
      <w:r w:rsidRPr="003D4676">
        <w:rPr>
          <w:sz w:val="24"/>
          <w:szCs w:val="24"/>
        </w:rPr>
        <w:t>o My ingewande, my ingewande, ek moet bewe van angs! o Mure van my hart! My hart steun in my, ek kan nie swyg nie; want jy, my siel, het basuingeluid gehoor, oorlogsgeskreeu!</w:t>
      </w:r>
      <w:r w:rsidR="003D4676">
        <w:rPr>
          <w:sz w:val="24"/>
          <w:szCs w:val="24"/>
        </w:rPr>
        <w:t>”</w:t>
      </w:r>
      <w:r w:rsidRPr="003D4676">
        <w:rPr>
          <w:sz w:val="24"/>
          <w:szCs w:val="24"/>
        </w:rPr>
        <w:t xml:space="preserve"> (4 : 19). </w:t>
      </w:r>
      <w:r w:rsidR="003D4676">
        <w:rPr>
          <w:sz w:val="24"/>
          <w:szCs w:val="24"/>
        </w:rPr>
        <w:t>“</w:t>
      </w:r>
      <w:r w:rsidRPr="003D4676">
        <w:rPr>
          <w:sz w:val="24"/>
          <w:szCs w:val="24"/>
        </w:rPr>
        <w:t>Ag, was my hoof maar water en my oog 'n fontein van trane...</w:t>
      </w:r>
      <w:r w:rsidR="003D4676">
        <w:rPr>
          <w:sz w:val="24"/>
          <w:szCs w:val="24"/>
        </w:rPr>
        <w:t>”</w:t>
      </w:r>
      <w:r w:rsidRPr="003D4676">
        <w:rPr>
          <w:sz w:val="24"/>
          <w:szCs w:val="24"/>
        </w:rPr>
        <w:t xml:space="preserve"> (9 : 1 e.v.).</w:t>
      </w:r>
    </w:p>
    <w:p w14:paraId="565AEF32" w14:textId="4CA4CD3C" w:rsidR="00035FD0" w:rsidRPr="003D4676" w:rsidRDefault="00000000" w:rsidP="003D4676">
      <w:pPr>
        <w:shd w:val="clear" w:color="auto" w:fill="FFFFFF"/>
        <w:spacing w:after="120"/>
        <w:ind w:firstLine="567"/>
        <w:jc w:val="both"/>
        <w:rPr>
          <w:sz w:val="24"/>
          <w:szCs w:val="24"/>
        </w:rPr>
      </w:pPr>
      <w:r w:rsidRPr="003D4676">
        <w:rPr>
          <w:sz w:val="24"/>
          <w:szCs w:val="24"/>
        </w:rPr>
        <w:t xml:space="preserve">(iii) Ja, God moet die profeet selfs beveel om op te hou pleit vir die volk. </w:t>
      </w:r>
      <w:r w:rsidR="003D4676">
        <w:rPr>
          <w:sz w:val="24"/>
          <w:szCs w:val="24"/>
        </w:rPr>
        <w:t>“</w:t>
      </w:r>
      <w:r w:rsidRPr="003D4676">
        <w:rPr>
          <w:sz w:val="24"/>
          <w:szCs w:val="24"/>
        </w:rPr>
        <w:t>En jy, bid nie vir hierdie volk nie en hef vir hulle geen smeking of gebed op nie</w:t>
      </w:r>
      <w:r w:rsidR="003D4676">
        <w:rPr>
          <w:sz w:val="24"/>
          <w:szCs w:val="24"/>
        </w:rPr>
        <w:t xml:space="preserve"> </w:t>
      </w:r>
      <w:r w:rsidRPr="003D4676">
        <w:rPr>
          <w:sz w:val="24"/>
          <w:szCs w:val="24"/>
        </w:rPr>
        <w:t>en dring by My nie aan nie, want Ek sal na jou nie luister nie</w:t>
      </w:r>
      <w:r w:rsidR="003D4676">
        <w:rPr>
          <w:sz w:val="24"/>
          <w:szCs w:val="24"/>
        </w:rPr>
        <w:t>”</w:t>
      </w:r>
      <w:r w:rsidRPr="003D4676">
        <w:rPr>
          <w:sz w:val="24"/>
          <w:szCs w:val="24"/>
        </w:rPr>
        <w:t>.</w:t>
      </w:r>
    </w:p>
    <w:p w14:paraId="799722E8" w14:textId="77777777" w:rsidR="00035FD0" w:rsidRPr="003D4676" w:rsidRDefault="00000000" w:rsidP="003D4676">
      <w:pPr>
        <w:shd w:val="clear" w:color="auto" w:fill="FFFFFF"/>
        <w:spacing w:after="120"/>
        <w:ind w:firstLine="567"/>
        <w:jc w:val="both"/>
        <w:rPr>
          <w:sz w:val="24"/>
          <w:szCs w:val="24"/>
        </w:rPr>
      </w:pPr>
      <w:r w:rsidRPr="003D4676">
        <w:rPr>
          <w:sz w:val="24"/>
          <w:szCs w:val="24"/>
        </w:rPr>
        <w:t>(iv) En tog bly Jeremia aanhou om te pleit vir sy volk, al moet hy teen hulle profeties getuig — Jeremia 14.</w:t>
      </w:r>
    </w:p>
    <w:p w14:paraId="36232501" w14:textId="69625BB9" w:rsidR="00035FD0" w:rsidRPr="003D4676" w:rsidRDefault="00000000" w:rsidP="003D4676">
      <w:pPr>
        <w:shd w:val="clear" w:color="auto" w:fill="FFFFFF"/>
        <w:spacing w:after="120"/>
        <w:ind w:firstLine="567"/>
        <w:jc w:val="both"/>
        <w:rPr>
          <w:sz w:val="24"/>
          <w:szCs w:val="24"/>
        </w:rPr>
      </w:pPr>
      <w:r w:rsidRPr="003D4676">
        <w:rPr>
          <w:sz w:val="24"/>
          <w:szCs w:val="24"/>
        </w:rPr>
        <w:t xml:space="preserve">In </w:t>
      </w:r>
      <w:r w:rsidRPr="003D4676">
        <w:rPr>
          <w:i/>
          <w:iCs/>
          <w:sz w:val="24"/>
          <w:szCs w:val="24"/>
        </w:rPr>
        <w:t>hierdie gees sal elke profetiese getuienis van kritiek, waarskuwing aan, en oordeelsaankondiging teen die eie volk ook van-dag moet geskied!</w:t>
      </w:r>
    </w:p>
    <w:p w14:paraId="7D4F619D" w14:textId="77777777" w:rsidR="00035FD0" w:rsidRPr="003D4676" w:rsidRDefault="00000000" w:rsidP="003D4676">
      <w:pPr>
        <w:shd w:val="clear" w:color="auto" w:fill="FFFFFF"/>
        <w:tabs>
          <w:tab w:val="left" w:pos="494"/>
        </w:tabs>
        <w:spacing w:after="120"/>
        <w:ind w:firstLine="567"/>
        <w:jc w:val="both"/>
        <w:rPr>
          <w:sz w:val="24"/>
          <w:szCs w:val="24"/>
        </w:rPr>
      </w:pPr>
      <w:r w:rsidRPr="003D4676">
        <w:rPr>
          <w:sz w:val="24"/>
          <w:szCs w:val="24"/>
        </w:rPr>
        <w:t>1.5.</w:t>
      </w:r>
      <w:r w:rsidRPr="003D4676">
        <w:rPr>
          <w:sz w:val="24"/>
          <w:szCs w:val="24"/>
        </w:rPr>
        <w:tab/>
      </w:r>
      <w:r w:rsidRPr="003D4676">
        <w:rPr>
          <w:i/>
          <w:iCs/>
          <w:sz w:val="24"/>
          <w:szCs w:val="24"/>
        </w:rPr>
        <w:t>Getuienis óók teenoor andere</w:t>
      </w:r>
    </w:p>
    <w:p w14:paraId="6960C476" w14:textId="7D65BBBE" w:rsidR="00035FD0" w:rsidRPr="003D4676" w:rsidRDefault="00000000" w:rsidP="003D4676">
      <w:pPr>
        <w:shd w:val="clear" w:color="auto" w:fill="FFFFFF"/>
        <w:spacing w:after="120"/>
        <w:ind w:firstLine="567"/>
        <w:jc w:val="both"/>
        <w:rPr>
          <w:sz w:val="24"/>
          <w:szCs w:val="24"/>
        </w:rPr>
      </w:pPr>
      <w:r w:rsidRPr="003D4676">
        <w:rPr>
          <w:sz w:val="24"/>
          <w:szCs w:val="24"/>
        </w:rPr>
        <w:t>Die profete getuig wel waar nodig lynreg teen die volk en teen sy eie selfgeregtigde nasionalisme in, maar nooit eensydig nét daarteen nie. Maar altyd word óók getuig aan én teen die omringende, heidense volke; ook oor hulle ongeregtighede, sondes; óók teen die vyandskap teen die eie volk.</w:t>
      </w:r>
    </w:p>
    <w:p w14:paraId="405DC998" w14:textId="77777777" w:rsidR="00035FD0" w:rsidRPr="003D4676" w:rsidRDefault="00000000" w:rsidP="003D4676">
      <w:pPr>
        <w:shd w:val="clear" w:color="auto" w:fill="FFFFFF"/>
        <w:spacing w:after="120"/>
        <w:ind w:firstLine="567"/>
        <w:jc w:val="both"/>
        <w:rPr>
          <w:sz w:val="24"/>
          <w:szCs w:val="24"/>
        </w:rPr>
      </w:pPr>
      <w:r w:rsidRPr="003D4676">
        <w:rPr>
          <w:sz w:val="24"/>
          <w:szCs w:val="24"/>
        </w:rPr>
        <w:t>Jeremia is daarom 'n profeet vir die nasies (Jer. 1 : 5, 10). Hy het 'n getuienis van God vir en teen Israel, maar eweneens vir en teen al die ander volke van die aarde.</w:t>
      </w:r>
    </w:p>
    <w:p w14:paraId="690BA72E" w14:textId="77777777" w:rsidR="00035FD0" w:rsidRPr="003D4676" w:rsidRDefault="00000000" w:rsidP="003D4676">
      <w:pPr>
        <w:shd w:val="clear" w:color="auto" w:fill="FFFFFF"/>
        <w:spacing w:after="120"/>
        <w:ind w:firstLine="567"/>
        <w:jc w:val="both"/>
        <w:rPr>
          <w:sz w:val="24"/>
          <w:szCs w:val="24"/>
        </w:rPr>
      </w:pPr>
      <w:r w:rsidRPr="003D4676">
        <w:rPr>
          <w:sz w:val="24"/>
          <w:szCs w:val="24"/>
        </w:rPr>
        <w:t>So ook Amos: in Amos 1—2 het die profeet dit teen Damaskus, Gasa, Edom, Ammon, Moab; maar daarna ook teen Israel en Juda.</w:t>
      </w:r>
    </w:p>
    <w:p w14:paraId="7F197D2D" w14:textId="77777777" w:rsidR="00035FD0" w:rsidRPr="003D4676" w:rsidRDefault="00000000" w:rsidP="003D4676">
      <w:pPr>
        <w:shd w:val="clear" w:color="auto" w:fill="FFFFFF"/>
        <w:spacing w:after="120"/>
        <w:ind w:firstLine="567"/>
        <w:jc w:val="both"/>
        <w:rPr>
          <w:sz w:val="24"/>
          <w:szCs w:val="24"/>
        </w:rPr>
      </w:pPr>
      <w:r w:rsidRPr="003D4676">
        <w:rPr>
          <w:sz w:val="24"/>
          <w:szCs w:val="24"/>
        </w:rPr>
        <w:t>En Jeremia, wat dit so spesifiek teen Juda het, laat nooit na om óók te getuig teen die sonde van die ander volke nie: vergelyk net Jer. 25 en Jer. 46—51!</w:t>
      </w:r>
    </w:p>
    <w:p w14:paraId="0FE43604" w14:textId="16C24EC0" w:rsidR="00035FD0" w:rsidRPr="003D4676" w:rsidRDefault="00000000" w:rsidP="003D4676">
      <w:pPr>
        <w:shd w:val="clear" w:color="auto" w:fill="FFFFFF"/>
        <w:tabs>
          <w:tab w:val="left" w:pos="494"/>
        </w:tabs>
        <w:spacing w:after="120"/>
        <w:ind w:firstLine="567"/>
        <w:jc w:val="both"/>
        <w:rPr>
          <w:sz w:val="24"/>
          <w:szCs w:val="24"/>
        </w:rPr>
      </w:pPr>
      <w:r w:rsidRPr="003D4676">
        <w:rPr>
          <w:sz w:val="24"/>
          <w:szCs w:val="24"/>
        </w:rPr>
        <w:t>1.6.</w:t>
      </w:r>
      <w:r w:rsidR="009E7D94">
        <w:rPr>
          <w:sz w:val="24"/>
          <w:szCs w:val="24"/>
        </w:rPr>
        <w:t xml:space="preserve"> </w:t>
      </w:r>
      <w:r w:rsidRPr="003D4676">
        <w:rPr>
          <w:i/>
          <w:iCs/>
          <w:sz w:val="24"/>
          <w:szCs w:val="24"/>
        </w:rPr>
        <w:t xml:space="preserve">God se </w:t>
      </w:r>
      <w:r w:rsidR="003D4676">
        <w:rPr>
          <w:i/>
          <w:iCs/>
          <w:sz w:val="24"/>
          <w:szCs w:val="24"/>
        </w:rPr>
        <w:t>“</w:t>
      </w:r>
      <w:r w:rsidRPr="003D4676">
        <w:rPr>
          <w:i/>
          <w:iCs/>
          <w:sz w:val="24"/>
          <w:szCs w:val="24"/>
        </w:rPr>
        <w:t>opvoedkundige</w:t>
      </w:r>
      <w:r w:rsidR="003D4676">
        <w:rPr>
          <w:i/>
          <w:iCs/>
          <w:sz w:val="24"/>
          <w:szCs w:val="24"/>
        </w:rPr>
        <w:t>”</w:t>
      </w:r>
      <w:r w:rsidRPr="003D4676">
        <w:rPr>
          <w:i/>
          <w:iCs/>
          <w:sz w:val="24"/>
          <w:szCs w:val="24"/>
        </w:rPr>
        <w:t xml:space="preserve"> </w:t>
      </w:r>
      <w:r w:rsidR="003D4676">
        <w:rPr>
          <w:i/>
          <w:iCs/>
          <w:sz w:val="24"/>
          <w:szCs w:val="24"/>
        </w:rPr>
        <w:t>w</w:t>
      </w:r>
      <w:r w:rsidRPr="003D4676">
        <w:rPr>
          <w:i/>
          <w:iCs/>
          <w:sz w:val="24"/>
          <w:szCs w:val="24"/>
        </w:rPr>
        <w:t>yse van handel</w:t>
      </w:r>
    </w:p>
    <w:p w14:paraId="40F8E4EF" w14:textId="226B75C4" w:rsidR="00035FD0" w:rsidRPr="003D4676" w:rsidRDefault="00000000" w:rsidP="003D4676">
      <w:pPr>
        <w:shd w:val="clear" w:color="auto" w:fill="FFFFFF"/>
        <w:spacing w:after="120"/>
        <w:ind w:firstLine="567"/>
        <w:jc w:val="both"/>
        <w:rPr>
          <w:sz w:val="24"/>
          <w:szCs w:val="24"/>
        </w:rPr>
      </w:pPr>
      <w:r w:rsidRPr="003D4676">
        <w:rPr>
          <w:sz w:val="24"/>
          <w:szCs w:val="24"/>
        </w:rPr>
        <w:t xml:space="preserve">Laastens, heel in die algemeen, wil ons stel dat die Ou Testament ons leer dat die Here God op 'n besondere wyse </w:t>
      </w:r>
      <w:r w:rsidR="003D4676">
        <w:rPr>
          <w:sz w:val="24"/>
          <w:szCs w:val="24"/>
        </w:rPr>
        <w:t>“</w:t>
      </w:r>
      <w:r w:rsidRPr="003D4676">
        <w:rPr>
          <w:sz w:val="24"/>
          <w:szCs w:val="24"/>
        </w:rPr>
        <w:t>opvoedkundig</w:t>
      </w:r>
      <w:r w:rsidR="003D4676">
        <w:rPr>
          <w:sz w:val="24"/>
          <w:szCs w:val="24"/>
        </w:rPr>
        <w:t>”</w:t>
      </w:r>
      <w:r w:rsidRPr="003D4676">
        <w:rPr>
          <w:sz w:val="24"/>
          <w:szCs w:val="24"/>
        </w:rPr>
        <w:t xml:space="preserve"> te werk gaan in sy openbaring aan sy volk in hierdie wêreld:</w:t>
      </w:r>
    </w:p>
    <w:p w14:paraId="2773887B"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God werk naamlik, ook deur sy profete </w:t>
      </w:r>
      <w:r w:rsidRPr="003D4676">
        <w:rPr>
          <w:i/>
          <w:iCs/>
          <w:sz w:val="24"/>
          <w:szCs w:val="24"/>
        </w:rPr>
        <w:t xml:space="preserve">nóg rewolusionêr </w:t>
      </w:r>
      <w:r w:rsidRPr="003D4676">
        <w:rPr>
          <w:sz w:val="24"/>
          <w:szCs w:val="24"/>
        </w:rPr>
        <w:t xml:space="preserve">— ongeregtigheid word nie in een dag radikaal uitgewis nie; </w:t>
      </w:r>
      <w:r w:rsidRPr="003D4676">
        <w:rPr>
          <w:i/>
          <w:iCs/>
          <w:sz w:val="24"/>
          <w:szCs w:val="24"/>
        </w:rPr>
        <w:t xml:space="preserve">nog idealisties </w:t>
      </w:r>
      <w:r w:rsidRPr="003D4676">
        <w:rPr>
          <w:sz w:val="24"/>
          <w:szCs w:val="24"/>
        </w:rPr>
        <w:t>— ongeregtigheid word nie in een dag weggedink of weggeëis van die mense nie.</w:t>
      </w:r>
    </w:p>
    <w:p w14:paraId="1647A07E" w14:textId="17E10EF2" w:rsidR="00035FD0" w:rsidRPr="003D4676" w:rsidRDefault="00000000" w:rsidP="003D4676">
      <w:pPr>
        <w:shd w:val="clear" w:color="auto" w:fill="FFFFFF"/>
        <w:spacing w:after="120"/>
        <w:ind w:firstLine="567"/>
        <w:jc w:val="both"/>
        <w:rPr>
          <w:sz w:val="24"/>
          <w:szCs w:val="24"/>
        </w:rPr>
      </w:pPr>
      <w:r w:rsidRPr="003D4676">
        <w:rPr>
          <w:b/>
          <w:bCs/>
          <w:sz w:val="24"/>
          <w:szCs w:val="24"/>
        </w:rPr>
        <w:t>2.</w:t>
      </w:r>
      <w:r w:rsidR="003D4676">
        <w:rPr>
          <w:b/>
          <w:bCs/>
          <w:sz w:val="24"/>
          <w:szCs w:val="24"/>
        </w:rPr>
        <w:t xml:space="preserve"> </w:t>
      </w:r>
      <w:r w:rsidRPr="003D4676">
        <w:rPr>
          <w:b/>
          <w:bCs/>
          <w:sz w:val="24"/>
          <w:szCs w:val="24"/>
        </w:rPr>
        <w:t>Die Nuwe Testament</w:t>
      </w:r>
    </w:p>
    <w:p w14:paraId="54E4B207" w14:textId="77777777" w:rsidR="00035FD0" w:rsidRPr="003D4676" w:rsidRDefault="00000000" w:rsidP="003D4676">
      <w:pPr>
        <w:shd w:val="clear" w:color="auto" w:fill="FFFFFF"/>
        <w:spacing w:after="120"/>
        <w:ind w:firstLine="567"/>
        <w:jc w:val="both"/>
        <w:rPr>
          <w:sz w:val="24"/>
          <w:szCs w:val="24"/>
        </w:rPr>
      </w:pPr>
      <w:r w:rsidRPr="003D4676">
        <w:rPr>
          <w:sz w:val="24"/>
          <w:szCs w:val="24"/>
        </w:rPr>
        <w:t>Ons kan hier heel breed gaan, maar wil volstaan met enkele bevestigende en bykomende aspekte.</w:t>
      </w:r>
    </w:p>
    <w:p w14:paraId="648E8F7B" w14:textId="1B5712F5" w:rsidR="00035FD0" w:rsidRPr="003D4676" w:rsidRDefault="00000000" w:rsidP="003D4676">
      <w:pPr>
        <w:shd w:val="clear" w:color="auto" w:fill="FFFFFF"/>
        <w:spacing w:after="120"/>
        <w:ind w:firstLine="567"/>
        <w:jc w:val="both"/>
        <w:rPr>
          <w:sz w:val="24"/>
          <w:szCs w:val="24"/>
        </w:rPr>
      </w:pPr>
      <w:r w:rsidRPr="003D4676">
        <w:rPr>
          <w:sz w:val="24"/>
          <w:szCs w:val="24"/>
        </w:rPr>
        <w:t>2.1.</w:t>
      </w:r>
      <w:r w:rsidR="003D4676">
        <w:rPr>
          <w:sz w:val="24"/>
          <w:szCs w:val="24"/>
        </w:rPr>
        <w:t xml:space="preserve"> </w:t>
      </w:r>
      <w:r w:rsidRPr="003D4676">
        <w:rPr>
          <w:i/>
          <w:iCs/>
          <w:sz w:val="24"/>
          <w:szCs w:val="24"/>
        </w:rPr>
        <w:t>Vertrekpunt</w:t>
      </w:r>
    </w:p>
    <w:p w14:paraId="1EF4DB15" w14:textId="052244A5" w:rsidR="00035FD0" w:rsidRPr="003D4676" w:rsidRDefault="00000000" w:rsidP="003D4676">
      <w:pPr>
        <w:shd w:val="clear" w:color="auto" w:fill="FFFFFF"/>
        <w:spacing w:after="120"/>
        <w:ind w:firstLine="567"/>
        <w:jc w:val="both"/>
        <w:rPr>
          <w:sz w:val="24"/>
          <w:szCs w:val="24"/>
        </w:rPr>
      </w:pPr>
      <w:r w:rsidRPr="003D4676">
        <w:rPr>
          <w:sz w:val="24"/>
          <w:szCs w:val="24"/>
        </w:rPr>
        <w:t>Die vertrekpunt in verband met die kerk se profetiese getuienis ten opsigte van alle aardse vraagstukke, en dus ook ten opsigte van volkereverhoudinge, moet bo alle twyfel wees die goue reël van</w:t>
      </w:r>
      <w:r w:rsidR="009E7D94">
        <w:rPr>
          <w:sz w:val="24"/>
          <w:szCs w:val="24"/>
        </w:rPr>
        <w:t xml:space="preserve"> </w:t>
      </w:r>
      <w:r w:rsidRPr="003D4676">
        <w:rPr>
          <w:sz w:val="24"/>
          <w:szCs w:val="24"/>
        </w:rPr>
        <w:t xml:space="preserve">Matt. 6 : 25—34, besonderlik vers 33: </w:t>
      </w:r>
      <w:r w:rsidR="003D4676">
        <w:rPr>
          <w:sz w:val="24"/>
          <w:szCs w:val="24"/>
        </w:rPr>
        <w:t>“</w:t>
      </w:r>
      <w:r w:rsidRPr="003D4676">
        <w:rPr>
          <w:sz w:val="24"/>
          <w:szCs w:val="24"/>
        </w:rPr>
        <w:t>Maar soek eers die koninkryk van God en sy geregtigheid, en al hierdie dinge sal vir julle by-gevoeg word</w:t>
      </w:r>
      <w:r w:rsidR="003D4676">
        <w:rPr>
          <w:sz w:val="24"/>
          <w:szCs w:val="24"/>
        </w:rPr>
        <w:t>”</w:t>
      </w:r>
      <w:r w:rsidRPr="003D4676">
        <w:rPr>
          <w:sz w:val="24"/>
          <w:szCs w:val="24"/>
        </w:rPr>
        <w:t>.</w:t>
      </w:r>
    </w:p>
    <w:p w14:paraId="32858448" w14:textId="77777777" w:rsidR="00035FD0" w:rsidRPr="003D4676" w:rsidRDefault="00000000" w:rsidP="003D4676">
      <w:pPr>
        <w:shd w:val="clear" w:color="auto" w:fill="FFFFFF"/>
        <w:spacing w:after="120"/>
        <w:ind w:firstLine="567"/>
        <w:jc w:val="both"/>
        <w:rPr>
          <w:sz w:val="24"/>
          <w:szCs w:val="24"/>
        </w:rPr>
      </w:pPr>
      <w:r w:rsidRPr="003D4676">
        <w:rPr>
          <w:sz w:val="24"/>
          <w:szCs w:val="24"/>
        </w:rPr>
        <w:t>Dit moet dan ook die ganse profetiese getuienis van die kerk kenmerk: ten alle tye moet die primêre (Christus en sy versoening) primêr bly, die sentrum van ons profetiese getuienis, en nie die sosiaal-aardse nood nie !</w:t>
      </w:r>
    </w:p>
    <w:p w14:paraId="47308BDB"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Dit moet daarom ook die getuienis van die Christelike kerk aan die volk en volkere kenmerk. Die kardinale vraag bly: wat is ons en julle eintlike nood? Politieke regte? </w:t>
      </w:r>
      <w:r w:rsidRPr="003D4676">
        <w:rPr>
          <w:sz w:val="24"/>
          <w:szCs w:val="24"/>
          <w:u w:val="single"/>
        </w:rPr>
        <w:t>Een man e</w:t>
      </w:r>
      <w:r w:rsidRPr="003D4676">
        <w:rPr>
          <w:sz w:val="24"/>
          <w:szCs w:val="24"/>
        </w:rPr>
        <w:t>en stem? Gelykberegtiging? Of: ons sondeverlossing? Die verlossing van vol</w:t>
      </w:r>
      <w:r w:rsidRPr="003D4676">
        <w:rPr>
          <w:sz w:val="24"/>
          <w:szCs w:val="24"/>
        </w:rPr>
        <w:softHyphen/>
        <w:t>kere deur geloof in Christus Jesus se versoening?</w:t>
      </w:r>
    </w:p>
    <w:p w14:paraId="2C723843" w14:textId="01672DFC" w:rsidR="00035FD0" w:rsidRPr="003D4676" w:rsidRDefault="00000000" w:rsidP="003D4676">
      <w:pPr>
        <w:shd w:val="clear" w:color="auto" w:fill="FFFFFF"/>
        <w:spacing w:after="120"/>
        <w:ind w:firstLine="567"/>
        <w:jc w:val="both"/>
        <w:rPr>
          <w:sz w:val="24"/>
          <w:szCs w:val="24"/>
        </w:rPr>
      </w:pPr>
      <w:r w:rsidRPr="003D4676">
        <w:rPr>
          <w:sz w:val="24"/>
          <w:szCs w:val="24"/>
        </w:rPr>
        <w:t>2.2.</w:t>
      </w:r>
      <w:r w:rsidR="003D4676">
        <w:rPr>
          <w:sz w:val="24"/>
          <w:szCs w:val="24"/>
        </w:rPr>
        <w:t xml:space="preserve"> </w:t>
      </w:r>
      <w:r w:rsidRPr="003D4676">
        <w:rPr>
          <w:i/>
          <w:iCs/>
          <w:sz w:val="24"/>
          <w:szCs w:val="24"/>
        </w:rPr>
        <w:t>Bewoënheid oor menseverhoudinge daarom op non-aktiwiteit?</w:t>
      </w:r>
    </w:p>
    <w:p w14:paraId="34E524CD" w14:textId="77777777" w:rsidR="00035FD0" w:rsidRPr="003D4676" w:rsidRDefault="00000000" w:rsidP="003D4676">
      <w:pPr>
        <w:shd w:val="clear" w:color="auto" w:fill="FFFFFF"/>
        <w:spacing w:after="120"/>
        <w:ind w:firstLine="567"/>
        <w:jc w:val="both"/>
        <w:rPr>
          <w:sz w:val="24"/>
          <w:szCs w:val="24"/>
        </w:rPr>
      </w:pPr>
      <w:r w:rsidRPr="003D4676">
        <w:rPr>
          <w:sz w:val="24"/>
          <w:szCs w:val="24"/>
        </w:rPr>
        <w:t>Met volle handhawing van die voorafgaande, mag tog die duidelike getuienis oor menseverhoudinge, sosiale nood, politiek ook volgens die N.T. nie verswyg word nie.</w:t>
      </w:r>
    </w:p>
    <w:p w14:paraId="55C1AABB" w14:textId="7D0F2B57" w:rsidR="00035FD0" w:rsidRPr="003D4676" w:rsidRDefault="00000000" w:rsidP="003D4676">
      <w:pPr>
        <w:shd w:val="clear" w:color="auto" w:fill="FFFFFF"/>
        <w:spacing w:after="120"/>
        <w:ind w:firstLine="567"/>
        <w:jc w:val="both"/>
        <w:rPr>
          <w:sz w:val="24"/>
          <w:szCs w:val="24"/>
        </w:rPr>
      </w:pPr>
      <w:r w:rsidRPr="003D4676">
        <w:rPr>
          <w:sz w:val="24"/>
          <w:szCs w:val="24"/>
        </w:rPr>
        <w:t xml:space="preserve">Jesus Christus se openbare optrede deurbreek die sosiaal-gods-dienstige vooroordele en diskriminasie van sy volk en veral van die leiers van die volk: Hy meng vryelik met sosiaal-veragtes binne die volk, die </w:t>
      </w:r>
      <w:r w:rsidR="003D4676">
        <w:rPr>
          <w:sz w:val="24"/>
          <w:szCs w:val="24"/>
        </w:rPr>
        <w:t>“</w:t>
      </w:r>
      <w:r w:rsidRPr="003D4676">
        <w:rPr>
          <w:sz w:val="24"/>
          <w:szCs w:val="24"/>
        </w:rPr>
        <w:t>tollenaars en sondaars</w:t>
      </w:r>
      <w:r w:rsidR="003D4676">
        <w:rPr>
          <w:sz w:val="24"/>
          <w:szCs w:val="24"/>
        </w:rPr>
        <w:t>”</w:t>
      </w:r>
      <w:r w:rsidRPr="003D4676">
        <w:rPr>
          <w:sz w:val="24"/>
          <w:szCs w:val="24"/>
        </w:rPr>
        <w:t xml:space="preserve"> selfs teen die wrewel en veragting van die Joodse leiers in. Hy gaan om met veragtes op grond van rasvermenging, die Samaritane. Hy kommunikeer met die </w:t>
      </w:r>
      <w:r w:rsidR="003D4676">
        <w:rPr>
          <w:sz w:val="24"/>
          <w:szCs w:val="24"/>
        </w:rPr>
        <w:t>“</w:t>
      </w:r>
      <w:r w:rsidRPr="003D4676">
        <w:rPr>
          <w:sz w:val="24"/>
          <w:szCs w:val="24"/>
        </w:rPr>
        <w:t>vyande</w:t>
      </w:r>
      <w:r w:rsidR="003D4676">
        <w:rPr>
          <w:sz w:val="24"/>
          <w:szCs w:val="24"/>
        </w:rPr>
        <w:t>”</w:t>
      </w:r>
      <w:r w:rsidRPr="003D4676">
        <w:rPr>
          <w:sz w:val="24"/>
          <w:szCs w:val="24"/>
        </w:rPr>
        <w:t>, die Romeine. Hy is skerp in sy oordele in die open-baar teen die Joodse leiers se minagting en verdrukking van die armes en die weduwees (Matt. 23 : 14 par.; Mark. 12 : 41—44).</w:t>
      </w:r>
    </w:p>
    <w:p w14:paraId="01BFB51C" w14:textId="3AE91B41" w:rsidR="00035FD0" w:rsidRPr="003D4676" w:rsidRDefault="00000000" w:rsidP="003D4676">
      <w:pPr>
        <w:shd w:val="clear" w:color="auto" w:fill="FFFFFF"/>
        <w:spacing w:after="120"/>
        <w:ind w:firstLine="567"/>
        <w:jc w:val="both"/>
        <w:rPr>
          <w:sz w:val="24"/>
          <w:szCs w:val="24"/>
        </w:rPr>
      </w:pPr>
      <w:r w:rsidRPr="003D4676">
        <w:rPr>
          <w:sz w:val="24"/>
          <w:szCs w:val="24"/>
        </w:rPr>
        <w:t>Hy huiwer nie om in sterk taal die magsmisbruike van owerhede te veroordeel nie (vgl. Mark. 10 : 41—45 in Die Blye Boodskap). So huiwer Johannes die Doper nie om lynreg en openlik te getuig teen die sondes van Herodes — en daarvoor te ly nie (Matt. 14 : 3—5).</w:t>
      </w:r>
    </w:p>
    <w:p w14:paraId="3293993D"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Hierin is die kerk van Jesus Christus geroepe om Sy navolgers te wees: met profetiese </w:t>
      </w:r>
      <w:r w:rsidRPr="003D4676">
        <w:rPr>
          <w:i/>
          <w:iCs/>
          <w:sz w:val="24"/>
          <w:szCs w:val="24"/>
        </w:rPr>
        <w:t xml:space="preserve">moed </w:t>
      </w:r>
      <w:r w:rsidRPr="003D4676">
        <w:rPr>
          <w:sz w:val="24"/>
          <w:szCs w:val="24"/>
        </w:rPr>
        <w:t xml:space="preserve">en met profetiese </w:t>
      </w:r>
      <w:r w:rsidRPr="003D4676">
        <w:rPr>
          <w:i/>
          <w:iCs/>
          <w:sz w:val="24"/>
          <w:szCs w:val="24"/>
        </w:rPr>
        <w:t>moet.</w:t>
      </w:r>
    </w:p>
    <w:p w14:paraId="636A7720" w14:textId="3FEAD77F" w:rsidR="00035FD0" w:rsidRPr="003D4676" w:rsidRDefault="00000000" w:rsidP="003D4676">
      <w:pPr>
        <w:shd w:val="clear" w:color="auto" w:fill="FFFFFF"/>
        <w:spacing w:after="120"/>
        <w:ind w:firstLine="567"/>
        <w:jc w:val="both"/>
        <w:rPr>
          <w:sz w:val="24"/>
          <w:szCs w:val="24"/>
        </w:rPr>
      </w:pPr>
      <w:r w:rsidRPr="003D4676">
        <w:rPr>
          <w:sz w:val="24"/>
          <w:szCs w:val="24"/>
        </w:rPr>
        <w:t xml:space="preserve">Profetiese </w:t>
      </w:r>
      <w:r w:rsidRPr="003D4676">
        <w:rPr>
          <w:i/>
          <w:iCs/>
          <w:sz w:val="24"/>
          <w:szCs w:val="24"/>
        </w:rPr>
        <w:t xml:space="preserve">moed: </w:t>
      </w:r>
      <w:r w:rsidRPr="003D4676">
        <w:rPr>
          <w:sz w:val="24"/>
          <w:szCs w:val="24"/>
        </w:rPr>
        <w:t>Daartoe gee Jesus self opdrag in Matt. 10 : 16 —32. Onbevrees, met geloofsmoed moet getuig word voor regbanke, voor goewerneurs, voor konings (vss. 17—18), vreesveragtend teen</w:t>
      </w:r>
      <w:r w:rsidRPr="003D4676">
        <w:rPr>
          <w:sz w:val="24"/>
          <w:szCs w:val="24"/>
        </w:rPr>
        <w:softHyphen/>
        <w:t>oor reaksies van haat (vs. 22); vervolging (vs. 23); doodstraf (vs. 28). Vergelyk ook Hand. 9 : 15—16. Hierdie profetiese moed open-baar 'n Petrus, vervuld met die Gees, voor die Joodse Raad (Hand. 4 : 5—21), en selfs na dreiging (Hand. 4 : 21) en gevangeneming (Hand. 5 : 17—18) gaan hy voort om voor en téén die Joodse hoë owerheid te getuig, terwyl Stefanus dit beseël deur selfs in die aangesig van die dood die hoë owerheid te striem vanweë hulle ongeregtigheid</w:t>
      </w:r>
      <w:r w:rsidR="003D4676">
        <w:rPr>
          <w:sz w:val="24"/>
          <w:szCs w:val="24"/>
        </w:rPr>
        <w:t xml:space="preserve"> </w:t>
      </w:r>
      <w:r w:rsidRPr="003D4676">
        <w:rPr>
          <w:sz w:val="24"/>
          <w:szCs w:val="24"/>
        </w:rPr>
        <w:t>(Hand.</w:t>
      </w:r>
      <w:r w:rsidR="003D4676">
        <w:rPr>
          <w:sz w:val="24"/>
          <w:szCs w:val="24"/>
        </w:rPr>
        <w:t xml:space="preserve"> </w:t>
      </w:r>
      <w:r w:rsidRPr="003D4676">
        <w:rPr>
          <w:sz w:val="24"/>
          <w:szCs w:val="24"/>
        </w:rPr>
        <w:t>7</w:t>
      </w:r>
      <w:r w:rsidR="003D4676">
        <w:rPr>
          <w:sz w:val="24"/>
          <w:szCs w:val="24"/>
        </w:rPr>
        <w:t xml:space="preserve"> </w:t>
      </w:r>
      <w:r w:rsidRPr="003D4676">
        <w:rPr>
          <w:sz w:val="24"/>
          <w:szCs w:val="24"/>
        </w:rPr>
        <w:t>:</w:t>
      </w:r>
      <w:r w:rsidR="003D4676">
        <w:rPr>
          <w:sz w:val="24"/>
          <w:szCs w:val="24"/>
        </w:rPr>
        <w:t xml:space="preserve"> </w:t>
      </w:r>
      <w:r w:rsidRPr="003D4676">
        <w:rPr>
          <w:sz w:val="24"/>
          <w:szCs w:val="24"/>
        </w:rPr>
        <w:t>51—53).</w:t>
      </w:r>
    </w:p>
    <w:p w14:paraId="0668FFCA" w14:textId="77777777" w:rsidR="00035FD0" w:rsidRPr="003D4676" w:rsidRDefault="00000000" w:rsidP="003D4676">
      <w:pPr>
        <w:shd w:val="clear" w:color="auto" w:fill="FFFFFF"/>
        <w:spacing w:after="120"/>
        <w:ind w:firstLine="567"/>
        <w:jc w:val="both"/>
        <w:rPr>
          <w:sz w:val="24"/>
          <w:szCs w:val="24"/>
        </w:rPr>
      </w:pPr>
      <w:r w:rsidRPr="003D4676">
        <w:rPr>
          <w:sz w:val="24"/>
          <w:szCs w:val="24"/>
        </w:rPr>
        <w:t xml:space="preserve">Profetiese </w:t>
      </w:r>
      <w:r w:rsidRPr="003D4676">
        <w:rPr>
          <w:i/>
          <w:iCs/>
          <w:sz w:val="24"/>
          <w:szCs w:val="24"/>
        </w:rPr>
        <w:t xml:space="preserve">moet: </w:t>
      </w:r>
      <w:r w:rsidRPr="003D4676">
        <w:rPr>
          <w:sz w:val="24"/>
          <w:szCs w:val="24"/>
        </w:rPr>
        <w:t xml:space="preserve">Hierin het die kerk geen keuse nie. Die </w:t>
      </w:r>
      <w:r w:rsidRPr="003D4676">
        <w:rPr>
          <w:i/>
          <w:iCs/>
          <w:sz w:val="24"/>
          <w:szCs w:val="24"/>
        </w:rPr>
        <w:t xml:space="preserve">moet </w:t>
      </w:r>
      <w:r w:rsidRPr="003D4676">
        <w:rPr>
          <w:sz w:val="24"/>
          <w:szCs w:val="24"/>
        </w:rPr>
        <w:t>is hom opgelê. Dit is ingebou in sy wese (Matt. 5 : 13—16). Daarom mag kerk in sy profetiese getuienis nooit anders as om met Petrus te sê teenoor wie ook al wat met verwerping, hoon, dreiging die getuienis wil smoor:</w:t>
      </w:r>
    </w:p>
    <w:p w14:paraId="5E468AAE" w14:textId="292FC87B" w:rsidR="00035FD0" w:rsidRPr="003D4676" w:rsidRDefault="003D4676" w:rsidP="003D4676">
      <w:pPr>
        <w:shd w:val="clear" w:color="auto" w:fill="FFFFFF"/>
        <w:spacing w:after="120"/>
        <w:ind w:firstLine="567"/>
        <w:jc w:val="both"/>
        <w:rPr>
          <w:sz w:val="24"/>
          <w:szCs w:val="24"/>
        </w:rPr>
      </w:pPr>
      <w:r>
        <w:rPr>
          <w:sz w:val="24"/>
          <w:szCs w:val="24"/>
        </w:rPr>
        <w:t>“</w:t>
      </w:r>
      <w:r w:rsidRPr="003D4676">
        <w:rPr>
          <w:sz w:val="24"/>
          <w:szCs w:val="24"/>
        </w:rPr>
        <w:t>Of dit reg is voor God om julle meer gehoorsaam te wees as God, moet julle self beslis; want vir ons is dit onmoontlik om nie</w:t>
      </w:r>
      <w:r w:rsidR="009E7D94">
        <w:rPr>
          <w:sz w:val="24"/>
          <w:szCs w:val="24"/>
        </w:rPr>
        <w:t xml:space="preserve"> </w:t>
      </w:r>
      <w:r w:rsidR="00000000" w:rsidRPr="003D4676">
        <w:rPr>
          <w:sz w:val="24"/>
          <w:szCs w:val="24"/>
        </w:rPr>
        <w:t>te spreek nie...</w:t>
      </w:r>
      <w:r>
        <w:rPr>
          <w:sz w:val="24"/>
          <w:szCs w:val="24"/>
        </w:rPr>
        <w:t>”</w:t>
      </w:r>
      <w:r w:rsidR="00000000" w:rsidRPr="003D4676">
        <w:rPr>
          <w:sz w:val="24"/>
          <w:szCs w:val="24"/>
        </w:rPr>
        <w:t xml:space="preserve"> (Hand. 4 : 19—20). </w:t>
      </w:r>
      <w:r>
        <w:rPr>
          <w:sz w:val="24"/>
          <w:szCs w:val="24"/>
        </w:rPr>
        <w:t>“</w:t>
      </w:r>
      <w:r w:rsidR="00000000" w:rsidRPr="003D4676">
        <w:rPr>
          <w:sz w:val="24"/>
          <w:szCs w:val="24"/>
        </w:rPr>
        <w:t>Ons moet aan God meer gehoorsaam wees as aan mense</w:t>
      </w:r>
      <w:r>
        <w:rPr>
          <w:sz w:val="24"/>
          <w:szCs w:val="24"/>
        </w:rPr>
        <w:t>”</w:t>
      </w:r>
      <w:r w:rsidR="00000000" w:rsidRPr="003D4676">
        <w:rPr>
          <w:sz w:val="24"/>
          <w:szCs w:val="24"/>
        </w:rPr>
        <w:t xml:space="preserve"> — al is dit ook die hoë owerheid' (Hand. 5 : 29). Tot hierdie </w:t>
      </w:r>
      <w:r w:rsidR="00000000" w:rsidRPr="003D4676">
        <w:rPr>
          <w:i/>
          <w:iCs/>
          <w:sz w:val="24"/>
          <w:szCs w:val="24"/>
        </w:rPr>
        <w:t xml:space="preserve">moet bind </w:t>
      </w:r>
      <w:r w:rsidR="00000000" w:rsidRPr="003D4676">
        <w:rPr>
          <w:sz w:val="24"/>
          <w:szCs w:val="24"/>
        </w:rPr>
        <w:t>die Heilige Gees die diens-knegte van Jesus Christus tot die dood toe!</w:t>
      </w:r>
      <w:r>
        <w:rPr>
          <w:sz w:val="24"/>
          <w:szCs w:val="24"/>
        </w:rPr>
        <w:t xml:space="preserve"> </w:t>
      </w:r>
      <w:r w:rsidR="00000000" w:rsidRPr="003D4676">
        <w:rPr>
          <w:sz w:val="24"/>
          <w:szCs w:val="24"/>
        </w:rPr>
        <w:t>(Hand. 20 : 22—24).</w:t>
      </w:r>
    </w:p>
    <w:p w14:paraId="53431917" w14:textId="4BEBBF3A" w:rsidR="00035FD0" w:rsidRPr="003D4676" w:rsidRDefault="00000000" w:rsidP="003D4676">
      <w:pPr>
        <w:shd w:val="clear" w:color="auto" w:fill="FFFFFF"/>
        <w:spacing w:after="120"/>
        <w:ind w:firstLine="567"/>
        <w:jc w:val="both"/>
        <w:rPr>
          <w:sz w:val="24"/>
          <w:szCs w:val="24"/>
        </w:rPr>
      </w:pPr>
      <w:r w:rsidRPr="003D4676">
        <w:rPr>
          <w:sz w:val="24"/>
          <w:szCs w:val="24"/>
        </w:rPr>
        <w:t>2.3.</w:t>
      </w:r>
      <w:r w:rsidR="003D4676">
        <w:rPr>
          <w:sz w:val="24"/>
          <w:szCs w:val="24"/>
        </w:rPr>
        <w:t xml:space="preserve"> </w:t>
      </w:r>
      <w:r w:rsidRPr="003D4676">
        <w:rPr>
          <w:i/>
          <w:iCs/>
          <w:sz w:val="24"/>
          <w:szCs w:val="24"/>
        </w:rPr>
        <w:t xml:space="preserve">Profeteer so lank moontlik op só 'n wyse dat daar </w:t>
      </w:r>
      <w:r w:rsidR="003D4676" w:rsidRPr="003D4676">
        <w:rPr>
          <w:i/>
          <w:iCs/>
          <w:sz w:val="24"/>
          <w:szCs w:val="24"/>
        </w:rPr>
        <w:t>môre</w:t>
      </w:r>
      <w:r w:rsidRPr="003D4676">
        <w:rPr>
          <w:i/>
          <w:iCs/>
          <w:sz w:val="24"/>
          <w:szCs w:val="24"/>
        </w:rPr>
        <w:t xml:space="preserve"> weer geprofeteer kan word!</w:t>
      </w:r>
    </w:p>
    <w:p w14:paraId="50266610" w14:textId="7A6A0A97" w:rsidR="00035FD0" w:rsidRPr="003D4676" w:rsidRDefault="00000000" w:rsidP="003D4676">
      <w:pPr>
        <w:shd w:val="clear" w:color="auto" w:fill="FFFFFF"/>
        <w:spacing w:after="120"/>
        <w:ind w:firstLine="567"/>
        <w:jc w:val="both"/>
        <w:rPr>
          <w:sz w:val="24"/>
          <w:szCs w:val="24"/>
        </w:rPr>
      </w:pPr>
      <w:r w:rsidRPr="003D4676">
        <w:rPr>
          <w:sz w:val="24"/>
          <w:szCs w:val="24"/>
        </w:rPr>
        <w:t xml:space="preserve">Wat hier gesê word, geld alleen en moet alleen gelees word </w:t>
      </w:r>
      <w:r w:rsidRPr="003D4676">
        <w:rPr>
          <w:i/>
          <w:iCs/>
          <w:sz w:val="24"/>
          <w:szCs w:val="24"/>
        </w:rPr>
        <w:t xml:space="preserve">binne </w:t>
      </w:r>
      <w:r w:rsidRPr="003D4676">
        <w:rPr>
          <w:sz w:val="24"/>
          <w:szCs w:val="24"/>
        </w:rPr>
        <w:t xml:space="preserve">die raamwerk van die voorafgaande profetiese </w:t>
      </w:r>
      <w:r w:rsidR="003D4676">
        <w:rPr>
          <w:i/>
          <w:iCs/>
          <w:sz w:val="24"/>
          <w:szCs w:val="24"/>
        </w:rPr>
        <w:t>“</w:t>
      </w:r>
      <w:r w:rsidRPr="003D4676">
        <w:rPr>
          <w:i/>
          <w:iCs/>
          <w:sz w:val="24"/>
          <w:szCs w:val="24"/>
        </w:rPr>
        <w:t>moed</w:t>
      </w:r>
      <w:r w:rsidR="003D4676">
        <w:rPr>
          <w:i/>
          <w:iCs/>
          <w:sz w:val="24"/>
          <w:szCs w:val="24"/>
        </w:rPr>
        <w:t>”</w:t>
      </w:r>
      <w:r w:rsidRPr="003D4676">
        <w:rPr>
          <w:i/>
          <w:iCs/>
          <w:sz w:val="24"/>
          <w:szCs w:val="24"/>
        </w:rPr>
        <w:t xml:space="preserve"> </w:t>
      </w:r>
      <w:r w:rsidRPr="003D4676">
        <w:rPr>
          <w:sz w:val="24"/>
          <w:szCs w:val="24"/>
        </w:rPr>
        <w:t xml:space="preserve">en </w:t>
      </w:r>
      <w:r w:rsidR="003D4676">
        <w:rPr>
          <w:i/>
          <w:iCs/>
          <w:sz w:val="24"/>
          <w:szCs w:val="24"/>
        </w:rPr>
        <w:t>“</w:t>
      </w:r>
      <w:r w:rsidRPr="003D4676">
        <w:rPr>
          <w:i/>
          <w:iCs/>
          <w:sz w:val="24"/>
          <w:szCs w:val="24"/>
        </w:rPr>
        <w:t>moet</w:t>
      </w:r>
      <w:r w:rsidR="003D4676">
        <w:rPr>
          <w:i/>
          <w:iCs/>
          <w:sz w:val="24"/>
          <w:szCs w:val="24"/>
        </w:rPr>
        <w:t>”</w:t>
      </w:r>
      <w:r w:rsidRPr="003D4676">
        <w:rPr>
          <w:i/>
          <w:iCs/>
          <w:sz w:val="24"/>
          <w:szCs w:val="24"/>
        </w:rPr>
        <w:t xml:space="preserve">. </w:t>
      </w:r>
      <w:r w:rsidRPr="003D4676">
        <w:rPr>
          <w:sz w:val="24"/>
          <w:szCs w:val="24"/>
        </w:rPr>
        <w:t xml:space="preserve">Daaraan mag nooit te kort gedoen word nie. Maar dit mag nooit deur die kerk, die leraar, die getuigende gelowige </w:t>
      </w:r>
      <w:r w:rsidRPr="003D4676">
        <w:rPr>
          <w:i/>
          <w:iCs/>
          <w:sz w:val="24"/>
          <w:szCs w:val="24"/>
        </w:rPr>
        <w:t xml:space="preserve">misbruik </w:t>
      </w:r>
      <w:r w:rsidRPr="003D4676">
        <w:rPr>
          <w:sz w:val="24"/>
          <w:szCs w:val="24"/>
        </w:rPr>
        <w:t xml:space="preserve">word om </w:t>
      </w:r>
      <w:r w:rsidRPr="003D4676">
        <w:rPr>
          <w:i/>
          <w:iCs/>
          <w:sz w:val="24"/>
          <w:szCs w:val="24"/>
        </w:rPr>
        <w:t xml:space="preserve">sy eie </w:t>
      </w:r>
      <w:r w:rsidRPr="003D4676">
        <w:rPr>
          <w:sz w:val="24"/>
          <w:szCs w:val="24"/>
        </w:rPr>
        <w:t>onverantwoordelike, ontydige, onnadenkende, onbewoë, bars, kru, selfverheffende, vernederende (of welke ander foutiewe) manier van getuig goed te praat nie.</w:t>
      </w:r>
    </w:p>
    <w:p w14:paraId="6C26646D" w14:textId="69139D46" w:rsidR="00035FD0" w:rsidRPr="003D4676" w:rsidRDefault="00000000" w:rsidP="003D4676">
      <w:pPr>
        <w:shd w:val="clear" w:color="auto" w:fill="FFFFFF"/>
        <w:spacing w:after="120"/>
        <w:ind w:firstLine="567"/>
        <w:jc w:val="both"/>
        <w:rPr>
          <w:sz w:val="24"/>
          <w:szCs w:val="24"/>
        </w:rPr>
      </w:pPr>
      <w:r w:rsidRPr="003D4676">
        <w:rPr>
          <w:sz w:val="24"/>
          <w:szCs w:val="24"/>
        </w:rPr>
        <w:t xml:space="preserve">Wanneer Jesus sy dissipels uitstuur om </w:t>
      </w:r>
      <w:r w:rsidRPr="003D4676">
        <w:rPr>
          <w:i/>
          <w:iCs/>
          <w:sz w:val="24"/>
          <w:szCs w:val="24"/>
        </w:rPr>
        <w:t xml:space="preserve">onbevrees </w:t>
      </w:r>
      <w:r w:rsidRPr="003D4676">
        <w:rPr>
          <w:sz w:val="24"/>
          <w:szCs w:val="24"/>
        </w:rPr>
        <w:t xml:space="preserve">te getuig, waarsku Hy tóg ook: </w:t>
      </w:r>
      <w:r w:rsidR="003D4676">
        <w:rPr>
          <w:sz w:val="24"/>
          <w:szCs w:val="24"/>
        </w:rPr>
        <w:t>“</w:t>
      </w:r>
      <w:r w:rsidRPr="003D4676">
        <w:rPr>
          <w:sz w:val="24"/>
          <w:szCs w:val="24"/>
        </w:rPr>
        <w:t xml:space="preserve">Wees dan versigtig soos die slange, opreg soos die duiwe (Matt. 10 : 16). </w:t>
      </w:r>
      <w:r w:rsidR="003D4676">
        <w:rPr>
          <w:sz w:val="24"/>
          <w:szCs w:val="24"/>
        </w:rPr>
        <w:t>“</w:t>
      </w:r>
      <w:r w:rsidRPr="003D4676">
        <w:rPr>
          <w:sz w:val="24"/>
          <w:szCs w:val="24"/>
        </w:rPr>
        <w:t>Versigtig</w:t>
      </w:r>
      <w:r w:rsidR="003D4676">
        <w:rPr>
          <w:sz w:val="24"/>
          <w:szCs w:val="24"/>
        </w:rPr>
        <w:t>”</w:t>
      </w:r>
      <w:r w:rsidRPr="003D4676">
        <w:rPr>
          <w:sz w:val="24"/>
          <w:szCs w:val="24"/>
        </w:rPr>
        <w:t xml:space="preserve"> nie in die sin van </w:t>
      </w:r>
      <w:r w:rsidR="003D4676">
        <w:rPr>
          <w:sz w:val="24"/>
          <w:szCs w:val="24"/>
        </w:rPr>
        <w:t>“</w:t>
      </w:r>
      <w:r w:rsidRPr="003D4676">
        <w:rPr>
          <w:sz w:val="24"/>
          <w:szCs w:val="24"/>
        </w:rPr>
        <w:t>bang om gevaar te loop</w:t>
      </w:r>
      <w:r w:rsidR="003D4676">
        <w:rPr>
          <w:sz w:val="24"/>
          <w:szCs w:val="24"/>
        </w:rPr>
        <w:t>”</w:t>
      </w:r>
      <w:r w:rsidRPr="003D4676">
        <w:rPr>
          <w:sz w:val="24"/>
          <w:szCs w:val="24"/>
        </w:rPr>
        <w:t xml:space="preserve">, of </w:t>
      </w:r>
      <w:r w:rsidR="003D4676">
        <w:rPr>
          <w:sz w:val="24"/>
          <w:szCs w:val="24"/>
        </w:rPr>
        <w:t>“</w:t>
      </w:r>
      <w:r w:rsidRPr="003D4676">
        <w:rPr>
          <w:sz w:val="24"/>
          <w:szCs w:val="24"/>
        </w:rPr>
        <w:t>dink twee keer of dit veilig vir julle sal wees om te getuig nie</w:t>
      </w:r>
      <w:r w:rsidR="003D4676">
        <w:rPr>
          <w:sz w:val="24"/>
          <w:szCs w:val="24"/>
        </w:rPr>
        <w:t>”</w:t>
      </w:r>
      <w:r w:rsidRPr="003D4676">
        <w:rPr>
          <w:sz w:val="24"/>
          <w:szCs w:val="24"/>
        </w:rPr>
        <w:t xml:space="preserve"> (dit weerspreek die hele reeks van Matt. 10), maar </w:t>
      </w:r>
      <w:r w:rsidR="003D4676">
        <w:rPr>
          <w:sz w:val="24"/>
          <w:szCs w:val="24"/>
        </w:rPr>
        <w:t>“</w:t>
      </w:r>
      <w:r w:rsidRPr="003D4676">
        <w:rPr>
          <w:sz w:val="24"/>
          <w:szCs w:val="24"/>
        </w:rPr>
        <w:t>met 'n heilige listigheid</w:t>
      </w:r>
      <w:r w:rsidR="003D4676">
        <w:rPr>
          <w:sz w:val="24"/>
          <w:szCs w:val="24"/>
        </w:rPr>
        <w:t>”</w:t>
      </w:r>
      <w:r w:rsidRPr="003D4676">
        <w:rPr>
          <w:sz w:val="24"/>
          <w:szCs w:val="24"/>
        </w:rPr>
        <w:t xml:space="preserve">, 'n </w:t>
      </w:r>
      <w:r w:rsidR="003D4676">
        <w:rPr>
          <w:sz w:val="24"/>
          <w:szCs w:val="24"/>
        </w:rPr>
        <w:t>“</w:t>
      </w:r>
      <w:r w:rsidRPr="003D4676">
        <w:rPr>
          <w:sz w:val="24"/>
          <w:szCs w:val="24"/>
        </w:rPr>
        <w:t>heilige diplomasie</w:t>
      </w:r>
      <w:r w:rsidR="003D4676">
        <w:rPr>
          <w:sz w:val="24"/>
          <w:szCs w:val="24"/>
        </w:rPr>
        <w:t>”</w:t>
      </w:r>
      <w:r w:rsidRPr="003D4676">
        <w:rPr>
          <w:sz w:val="24"/>
          <w:szCs w:val="24"/>
        </w:rPr>
        <w:t xml:space="preserve">; om nie met 'n </w:t>
      </w:r>
      <w:r w:rsidR="003D4676">
        <w:rPr>
          <w:sz w:val="24"/>
          <w:szCs w:val="24"/>
        </w:rPr>
        <w:t>“</w:t>
      </w:r>
      <w:r w:rsidRPr="003D4676">
        <w:rPr>
          <w:sz w:val="24"/>
          <w:szCs w:val="24"/>
        </w:rPr>
        <w:t>rush in where angels fear te tread</w:t>
      </w:r>
      <w:r w:rsidR="003D4676">
        <w:rPr>
          <w:sz w:val="24"/>
          <w:szCs w:val="24"/>
        </w:rPr>
        <w:t>”</w:t>
      </w:r>
      <w:r w:rsidRPr="003D4676">
        <w:rPr>
          <w:sz w:val="24"/>
          <w:szCs w:val="24"/>
        </w:rPr>
        <w:t>-voortvarendheid die goeie saak van jou getuienis te verongeluk nie.</w:t>
      </w:r>
    </w:p>
    <w:p w14:paraId="6230F39F" w14:textId="77777777" w:rsidR="009F4EC8" w:rsidRDefault="00000000" w:rsidP="003D4676">
      <w:pPr>
        <w:shd w:val="clear" w:color="auto" w:fill="FFFFFF"/>
        <w:spacing w:after="120"/>
        <w:ind w:firstLine="567"/>
        <w:jc w:val="both"/>
        <w:rPr>
          <w:sz w:val="24"/>
          <w:szCs w:val="24"/>
        </w:rPr>
      </w:pPr>
      <w:r w:rsidRPr="003D4676">
        <w:rPr>
          <w:sz w:val="24"/>
          <w:szCs w:val="24"/>
        </w:rPr>
        <w:t xml:space="preserve">Vir die profeet mag die </w:t>
      </w:r>
      <w:r w:rsidR="003D4676">
        <w:rPr>
          <w:sz w:val="24"/>
          <w:szCs w:val="24"/>
        </w:rPr>
        <w:t>“</w:t>
      </w:r>
      <w:r w:rsidRPr="003D4676">
        <w:rPr>
          <w:sz w:val="24"/>
          <w:szCs w:val="24"/>
        </w:rPr>
        <w:t>profeteer so dat daar möre weer geprofeteer kan word</w:t>
      </w:r>
      <w:r w:rsidR="003D4676">
        <w:rPr>
          <w:sz w:val="24"/>
          <w:szCs w:val="24"/>
        </w:rPr>
        <w:t>”</w:t>
      </w:r>
      <w:r w:rsidRPr="003D4676">
        <w:rPr>
          <w:sz w:val="24"/>
          <w:szCs w:val="24"/>
        </w:rPr>
        <w:t xml:space="preserve"> nooit gaan om sy </w:t>
      </w:r>
      <w:r w:rsidRPr="003D4676">
        <w:rPr>
          <w:i/>
          <w:iCs/>
          <w:sz w:val="24"/>
          <w:szCs w:val="24"/>
        </w:rPr>
        <w:t xml:space="preserve">eie </w:t>
      </w:r>
      <w:r w:rsidRPr="003D4676">
        <w:rPr>
          <w:sz w:val="24"/>
          <w:szCs w:val="24"/>
        </w:rPr>
        <w:t xml:space="preserve">voortgaande gewildheid, aanvaarbaarheid of selfs veiligheid nie. Wat dit betref, sê Paulus, aan Timotheus: </w:t>
      </w:r>
      <w:r w:rsidR="003D4676">
        <w:rPr>
          <w:sz w:val="24"/>
          <w:szCs w:val="24"/>
        </w:rPr>
        <w:t>“</w:t>
      </w:r>
      <w:r w:rsidRPr="003D4676">
        <w:rPr>
          <w:sz w:val="24"/>
          <w:szCs w:val="24"/>
        </w:rPr>
        <w:t>Hou aan, tydig en ontydig</w:t>
      </w:r>
      <w:r w:rsidR="003D4676">
        <w:rPr>
          <w:sz w:val="24"/>
          <w:szCs w:val="24"/>
        </w:rPr>
        <w:t>”</w:t>
      </w:r>
      <w:r w:rsidRPr="003D4676">
        <w:rPr>
          <w:sz w:val="24"/>
          <w:szCs w:val="24"/>
        </w:rPr>
        <w:t xml:space="preserve"> (2 Tim. 4:2) — d.w.s. of die tyd </w:t>
      </w:r>
      <w:r w:rsidRPr="003D4676">
        <w:rPr>
          <w:i/>
          <w:iCs/>
          <w:sz w:val="24"/>
          <w:szCs w:val="24"/>
        </w:rPr>
        <w:t xml:space="preserve">vir </w:t>
      </w:r>
      <w:r w:rsidR="003D4676" w:rsidRPr="003D4676">
        <w:rPr>
          <w:i/>
          <w:iCs/>
          <w:sz w:val="24"/>
          <w:szCs w:val="24"/>
        </w:rPr>
        <w:t>jóú</w:t>
      </w:r>
      <w:r w:rsidRPr="003D4676">
        <w:rPr>
          <w:i/>
          <w:iCs/>
          <w:sz w:val="24"/>
          <w:szCs w:val="24"/>
        </w:rPr>
        <w:t xml:space="preserve"> </w:t>
      </w:r>
      <w:r w:rsidRPr="003D4676">
        <w:rPr>
          <w:sz w:val="24"/>
          <w:szCs w:val="24"/>
        </w:rPr>
        <w:t xml:space="preserve">gunstig is of nie! Maar hierdie </w:t>
      </w:r>
      <w:r w:rsidR="003D4676">
        <w:rPr>
          <w:sz w:val="24"/>
          <w:szCs w:val="24"/>
        </w:rPr>
        <w:t>“</w:t>
      </w:r>
      <w:r w:rsidRPr="003D4676">
        <w:rPr>
          <w:sz w:val="24"/>
          <w:szCs w:val="24"/>
        </w:rPr>
        <w:t>ontydige</w:t>
      </w:r>
      <w:r w:rsidR="003D4676">
        <w:rPr>
          <w:sz w:val="24"/>
          <w:szCs w:val="24"/>
        </w:rPr>
        <w:t>”</w:t>
      </w:r>
      <w:r w:rsidRPr="003D4676">
        <w:rPr>
          <w:sz w:val="24"/>
          <w:szCs w:val="24"/>
        </w:rPr>
        <w:t xml:space="preserve"> gee tog ook weer nie aan die gelowige verskoning om onnadenkend, sonder deeglike oorweging en verantwoording enigiets, enige tyd teenoor enige persoon te mag getuig nie! (Kan 'n herder maar </w:t>
      </w:r>
      <w:r w:rsidR="003D4676">
        <w:rPr>
          <w:sz w:val="24"/>
          <w:szCs w:val="24"/>
        </w:rPr>
        <w:t>“</w:t>
      </w:r>
      <w:r w:rsidRPr="003D4676">
        <w:rPr>
          <w:sz w:val="24"/>
          <w:szCs w:val="24"/>
        </w:rPr>
        <w:t>ontydig</w:t>
      </w:r>
      <w:r w:rsidR="003D4676">
        <w:rPr>
          <w:sz w:val="24"/>
          <w:szCs w:val="24"/>
        </w:rPr>
        <w:t>”</w:t>
      </w:r>
      <w:r w:rsidRPr="003D4676">
        <w:rPr>
          <w:sz w:val="24"/>
          <w:szCs w:val="24"/>
        </w:rPr>
        <w:t xml:space="preserve"> die hartverskeurde weduwee by die sterfbed van haar man aanval oor haar swak kerkbesoek?). </w:t>
      </w:r>
    </w:p>
    <w:p w14:paraId="17E7AA07" w14:textId="0D6B232B" w:rsidR="00035FD0" w:rsidRPr="003D4676" w:rsidRDefault="00000000" w:rsidP="003D4676">
      <w:pPr>
        <w:shd w:val="clear" w:color="auto" w:fill="FFFFFF"/>
        <w:spacing w:after="120"/>
        <w:ind w:firstLine="567"/>
        <w:jc w:val="both"/>
        <w:rPr>
          <w:sz w:val="24"/>
          <w:szCs w:val="24"/>
        </w:rPr>
      </w:pPr>
      <w:r w:rsidRPr="003D4676">
        <w:rPr>
          <w:sz w:val="24"/>
          <w:szCs w:val="24"/>
        </w:rPr>
        <w:t xml:space="preserve">Nee, maar die profeet, en die kerk in sy profetiese getuienis moet </w:t>
      </w:r>
      <w:r w:rsidRPr="003D4676">
        <w:rPr>
          <w:i/>
          <w:iCs/>
          <w:sz w:val="24"/>
          <w:szCs w:val="24"/>
        </w:rPr>
        <w:t xml:space="preserve">phronimös </w:t>
      </w:r>
      <w:r w:rsidRPr="003D4676">
        <w:rPr>
          <w:sz w:val="24"/>
          <w:szCs w:val="24"/>
        </w:rPr>
        <w:t>optree, met wyse oorleg en verantwoordelikheid, om die regte ding op die regte tyd te getuig, op so 'n wyse dat die profeet (die kerk) self nie 'n struikelblok word vir die geadresseerde(s) om die Woord te aanvaar nie.</w:t>
      </w:r>
    </w:p>
    <w:p w14:paraId="2D728EE8" w14:textId="2D6D4CD0" w:rsidR="00035FD0" w:rsidRPr="003D4676" w:rsidRDefault="003D4676" w:rsidP="003D4676">
      <w:pPr>
        <w:shd w:val="clear" w:color="auto" w:fill="FFFFFF"/>
        <w:spacing w:after="120"/>
        <w:ind w:firstLine="567"/>
        <w:jc w:val="both"/>
        <w:rPr>
          <w:sz w:val="24"/>
          <w:szCs w:val="24"/>
        </w:rPr>
      </w:pPr>
      <w:r>
        <w:rPr>
          <w:sz w:val="24"/>
          <w:szCs w:val="24"/>
        </w:rPr>
        <w:t>“</w:t>
      </w:r>
      <w:r w:rsidRPr="003D4676">
        <w:rPr>
          <w:sz w:val="24"/>
          <w:szCs w:val="24"/>
        </w:rPr>
        <w:t>Profeteer so dat daar môre weer geprofeteer word</w:t>
      </w:r>
      <w:r>
        <w:rPr>
          <w:sz w:val="24"/>
          <w:szCs w:val="24"/>
        </w:rPr>
        <w:t>”</w:t>
      </w:r>
      <w:r w:rsidRPr="003D4676">
        <w:rPr>
          <w:sz w:val="24"/>
          <w:szCs w:val="24"/>
        </w:rPr>
        <w:t xml:space="preserve"> sny daar-om, ook in die kerk se profetiese roeping in ons volkere-situasie, altyd na twéé kante:</w:t>
      </w:r>
    </w:p>
    <w:p w14:paraId="4C629093" w14:textId="08474634" w:rsidR="00035FD0" w:rsidRPr="003D4676" w:rsidRDefault="00000000" w:rsidP="003D4676">
      <w:pPr>
        <w:shd w:val="clear" w:color="auto" w:fill="FFFFFF"/>
        <w:spacing w:after="120"/>
        <w:ind w:firstLine="567"/>
        <w:jc w:val="both"/>
        <w:rPr>
          <w:sz w:val="24"/>
          <w:szCs w:val="24"/>
        </w:rPr>
      </w:pPr>
      <w:r w:rsidRPr="003D4676">
        <w:rPr>
          <w:sz w:val="24"/>
          <w:szCs w:val="24"/>
        </w:rPr>
        <w:t xml:space="preserve">(i) Dit sê: Wanneer jy vanuit die Skrif profetiese getuienis lewer insake volkereverhoudinge, sosiale geregtigheid, politieke sake, doen dit </w:t>
      </w:r>
      <w:r w:rsidR="003D4676">
        <w:rPr>
          <w:sz w:val="24"/>
          <w:szCs w:val="24"/>
        </w:rPr>
        <w:t>“</w:t>
      </w:r>
      <w:r w:rsidRPr="003D4676">
        <w:rPr>
          <w:sz w:val="24"/>
          <w:szCs w:val="24"/>
        </w:rPr>
        <w:t>versigtig soos die slange</w:t>
      </w:r>
      <w:r w:rsidR="003D4676">
        <w:rPr>
          <w:sz w:val="24"/>
          <w:szCs w:val="24"/>
        </w:rPr>
        <w:t>”</w:t>
      </w:r>
      <w:r w:rsidRPr="003D4676">
        <w:rPr>
          <w:sz w:val="24"/>
          <w:szCs w:val="24"/>
        </w:rPr>
        <w:t xml:space="preserve">, met verantwoordelikheid en bewoënheid sodat jou mense ook </w:t>
      </w:r>
      <w:r w:rsidR="003D4676" w:rsidRPr="003D4676">
        <w:rPr>
          <w:sz w:val="24"/>
          <w:szCs w:val="24"/>
        </w:rPr>
        <w:t>môre</w:t>
      </w:r>
      <w:r w:rsidRPr="003D4676">
        <w:rPr>
          <w:sz w:val="24"/>
          <w:szCs w:val="24"/>
        </w:rPr>
        <w:t xml:space="preserve"> en </w:t>
      </w:r>
      <w:r w:rsidR="003D4676" w:rsidRPr="003D4676">
        <w:rPr>
          <w:sz w:val="24"/>
          <w:szCs w:val="24"/>
        </w:rPr>
        <w:t>oormôre</w:t>
      </w:r>
      <w:r w:rsidRPr="003D4676">
        <w:rPr>
          <w:sz w:val="24"/>
          <w:szCs w:val="24"/>
        </w:rPr>
        <w:t xml:space="preserve"> nog vir jou getuienis 'n oor sal hê. Volg die HERE na in sy </w:t>
      </w:r>
      <w:r w:rsidR="003D4676">
        <w:rPr>
          <w:sz w:val="24"/>
          <w:szCs w:val="24"/>
        </w:rPr>
        <w:t>“</w:t>
      </w:r>
      <w:r w:rsidRPr="003D4676">
        <w:rPr>
          <w:sz w:val="24"/>
          <w:szCs w:val="24"/>
        </w:rPr>
        <w:t>opvoedkundige</w:t>
      </w:r>
      <w:r w:rsidR="003D4676">
        <w:rPr>
          <w:sz w:val="24"/>
          <w:szCs w:val="24"/>
        </w:rPr>
        <w:t>”</w:t>
      </w:r>
      <w:r w:rsidRPr="003D4676">
        <w:rPr>
          <w:sz w:val="24"/>
          <w:szCs w:val="24"/>
        </w:rPr>
        <w:t xml:space="preserve"> manier van spreek tot sy volk. (Natuurlik kan daar, soos met Stefanus, 'n tyd kom wanneer 'n volk se tyd om te hoor vol geword het!). So het immers selfs ons Here Jesus, die alwyse Profeet, aan sy dissipels en sy volk, nie die volle geheimenis van sy koms somaar van die begin, met een slag </w:t>
      </w:r>
      <w:r w:rsidR="003D4676">
        <w:rPr>
          <w:sz w:val="24"/>
          <w:szCs w:val="24"/>
        </w:rPr>
        <w:t>“</w:t>
      </w:r>
      <w:r w:rsidRPr="003D4676">
        <w:rPr>
          <w:sz w:val="24"/>
          <w:szCs w:val="24"/>
        </w:rPr>
        <w:t>uitgeblaker</w:t>
      </w:r>
      <w:r w:rsidR="003D4676">
        <w:rPr>
          <w:sz w:val="24"/>
          <w:szCs w:val="24"/>
        </w:rPr>
        <w:t>”</w:t>
      </w:r>
      <w:r w:rsidRPr="003D4676">
        <w:rPr>
          <w:sz w:val="24"/>
          <w:szCs w:val="24"/>
        </w:rPr>
        <w:t xml:space="preserve"> nie, maar soos Hy dit in Joh. 16 : 1—13 opsom het Hy van stap tot stap, soos wat hulle</w:t>
      </w:r>
      <w:r w:rsidR="009E7D94">
        <w:rPr>
          <w:sz w:val="24"/>
          <w:szCs w:val="24"/>
        </w:rPr>
        <w:t xml:space="preserve"> </w:t>
      </w:r>
      <w:r w:rsidRPr="003D4676">
        <w:rPr>
          <w:sz w:val="24"/>
          <w:szCs w:val="24"/>
        </w:rPr>
        <w:t xml:space="preserve">ryp geword het om dit te </w:t>
      </w:r>
      <w:r w:rsidR="003D4676">
        <w:rPr>
          <w:sz w:val="24"/>
          <w:szCs w:val="24"/>
        </w:rPr>
        <w:t>“</w:t>
      </w:r>
      <w:r w:rsidRPr="003D4676">
        <w:rPr>
          <w:sz w:val="24"/>
          <w:szCs w:val="24"/>
        </w:rPr>
        <w:t>vat</w:t>
      </w:r>
      <w:r w:rsidR="003D4676">
        <w:rPr>
          <w:sz w:val="24"/>
          <w:szCs w:val="24"/>
        </w:rPr>
        <w:t>”</w:t>
      </w:r>
      <w:r w:rsidRPr="003D4676">
        <w:rPr>
          <w:sz w:val="24"/>
          <w:szCs w:val="24"/>
        </w:rPr>
        <w:t>, almeer aan hulle bekend gemaak.</w:t>
      </w:r>
    </w:p>
    <w:p w14:paraId="7C512B3E" w14:textId="3B0B54EF" w:rsidR="00035FD0" w:rsidRPr="003D4676" w:rsidRDefault="00000000" w:rsidP="003D4676">
      <w:pPr>
        <w:shd w:val="clear" w:color="auto" w:fill="FFFFFF"/>
        <w:spacing w:after="120"/>
        <w:ind w:firstLine="567"/>
        <w:jc w:val="both"/>
        <w:rPr>
          <w:sz w:val="24"/>
          <w:szCs w:val="24"/>
        </w:rPr>
      </w:pPr>
      <w:r w:rsidRPr="003D4676">
        <w:rPr>
          <w:sz w:val="24"/>
          <w:szCs w:val="24"/>
        </w:rPr>
        <w:t xml:space="preserve">(ii) Dit sê egter ook: 'n mens, 'n kerk, kan </w:t>
      </w:r>
      <w:r w:rsidRPr="003D4676">
        <w:rPr>
          <w:i/>
          <w:iCs/>
          <w:sz w:val="24"/>
          <w:szCs w:val="24"/>
        </w:rPr>
        <w:t xml:space="preserve">deur vandag na te laat om duidelik te profeteer </w:t>
      </w:r>
      <w:r w:rsidRPr="003D4676">
        <w:rPr>
          <w:sz w:val="24"/>
          <w:szCs w:val="24"/>
        </w:rPr>
        <w:t xml:space="preserve">oor 'n saak, dit vir hom onmoontlik maak om </w:t>
      </w:r>
      <w:r w:rsidR="003D4676" w:rsidRPr="003D4676">
        <w:rPr>
          <w:sz w:val="24"/>
          <w:szCs w:val="24"/>
        </w:rPr>
        <w:t>môre</w:t>
      </w:r>
      <w:r w:rsidRPr="003D4676">
        <w:rPr>
          <w:sz w:val="24"/>
          <w:szCs w:val="24"/>
        </w:rPr>
        <w:t xml:space="preserve"> en </w:t>
      </w:r>
      <w:r w:rsidR="003D4676" w:rsidRPr="003D4676">
        <w:rPr>
          <w:sz w:val="24"/>
          <w:szCs w:val="24"/>
        </w:rPr>
        <w:t>oormôre</w:t>
      </w:r>
      <w:r w:rsidRPr="003D4676">
        <w:rPr>
          <w:sz w:val="24"/>
          <w:szCs w:val="24"/>
        </w:rPr>
        <w:t xml:space="preserve"> as sake kritiek word, nog 'n oor te vind wat k</w:t>
      </w:r>
      <w:r w:rsidR="003D4676">
        <w:rPr>
          <w:sz w:val="24"/>
          <w:szCs w:val="24"/>
        </w:rPr>
        <w:t>a</w:t>
      </w:r>
      <w:r w:rsidRPr="003D4676">
        <w:rPr>
          <w:sz w:val="24"/>
          <w:szCs w:val="24"/>
        </w:rPr>
        <w:t>n hoor.</w:t>
      </w:r>
    </w:p>
    <w:p w14:paraId="50F4F38A" w14:textId="77777777" w:rsidR="00035FD0" w:rsidRPr="003D4676" w:rsidRDefault="00000000" w:rsidP="003D4676">
      <w:pPr>
        <w:shd w:val="clear" w:color="auto" w:fill="FFFFFF"/>
        <w:spacing w:after="120"/>
        <w:ind w:firstLine="567"/>
        <w:jc w:val="both"/>
        <w:rPr>
          <w:sz w:val="24"/>
          <w:szCs w:val="24"/>
        </w:rPr>
      </w:pPr>
      <w:r w:rsidRPr="003D4676">
        <w:rPr>
          <w:sz w:val="24"/>
          <w:szCs w:val="24"/>
        </w:rPr>
        <w:t>Konkreet gesê: die kerk kan, deur vandag met sy stilswye om ongeregtighede in ons volkereverhoudinge profeties aan te wys, dit vir homself onmoontlik maak om in die toekoms as sake akuut word geloofwaardig te klink as hy pleit vir Skriftuurlike geregtigheid !</w:t>
      </w:r>
    </w:p>
    <w:p w14:paraId="602FE573" w14:textId="293CA0A7" w:rsidR="00035FD0" w:rsidRPr="003D4676" w:rsidRDefault="00000000" w:rsidP="003D4676">
      <w:pPr>
        <w:shd w:val="clear" w:color="auto" w:fill="FFFFFF"/>
        <w:spacing w:after="120"/>
        <w:ind w:firstLine="567"/>
        <w:jc w:val="both"/>
        <w:rPr>
          <w:sz w:val="24"/>
          <w:szCs w:val="24"/>
        </w:rPr>
      </w:pPr>
      <w:r w:rsidRPr="003D4676">
        <w:rPr>
          <w:sz w:val="24"/>
          <w:szCs w:val="24"/>
        </w:rPr>
        <w:t>2.4.</w:t>
      </w:r>
      <w:r w:rsidR="003D4676">
        <w:rPr>
          <w:sz w:val="24"/>
          <w:szCs w:val="24"/>
        </w:rPr>
        <w:t xml:space="preserve"> </w:t>
      </w:r>
      <w:r w:rsidRPr="003D4676">
        <w:rPr>
          <w:i/>
          <w:iCs/>
          <w:sz w:val="24"/>
          <w:szCs w:val="24"/>
        </w:rPr>
        <w:t>'n Gesindheid van verbondenheid en bewoënheid is nodig</w:t>
      </w:r>
    </w:p>
    <w:p w14:paraId="28825155" w14:textId="77777777" w:rsidR="00035FD0" w:rsidRPr="003D4676" w:rsidRDefault="00000000" w:rsidP="003D4676">
      <w:pPr>
        <w:shd w:val="clear" w:color="auto" w:fill="FFFFFF"/>
        <w:spacing w:after="120"/>
        <w:ind w:firstLine="567"/>
        <w:jc w:val="both"/>
        <w:rPr>
          <w:sz w:val="24"/>
          <w:szCs w:val="24"/>
        </w:rPr>
      </w:pPr>
      <w:r w:rsidRPr="003D4676">
        <w:rPr>
          <w:sz w:val="24"/>
          <w:szCs w:val="24"/>
        </w:rPr>
        <w:t>Die profetiese getuienis, wat nie mag uitbly ook in politieke sake, ook oor volkereverhoudinge, ook oor sosiale ongeregtigheid nie, word soos in die Ou Testament so ook in die Nuwe Testament wel onbevrees, eerlik en reguit gelewer — vergelyk byvoorbeeld die getuienis van Petrus oor die Joodse rassediskriminasie in Hand. 10 : 28, 34—36 en 11 : 1—18; en Paulus se getuienis téén Petrus oor dieselfde sonde binne die kerk in Gal. 2 : 11—16, en Paulus se getuienis teen die Joodse diskriminasie op rasse-(volks-), stande-en geslagsgrondslag in Gal. 3 : 26—28.</w:t>
      </w:r>
    </w:p>
    <w:p w14:paraId="2A76FA94" w14:textId="77777777" w:rsidR="00035FD0" w:rsidRPr="003D4676" w:rsidRDefault="00000000" w:rsidP="003D4676">
      <w:pPr>
        <w:shd w:val="clear" w:color="auto" w:fill="FFFFFF"/>
        <w:spacing w:after="120"/>
        <w:ind w:firstLine="567"/>
        <w:jc w:val="both"/>
        <w:rPr>
          <w:sz w:val="24"/>
          <w:szCs w:val="24"/>
        </w:rPr>
      </w:pPr>
      <w:r w:rsidRPr="003D4676">
        <w:rPr>
          <w:sz w:val="24"/>
          <w:szCs w:val="24"/>
        </w:rPr>
        <w:t>Maar terselfdertyd word dit gekenmerk deur 'n gees van ware verbondenheid en bewoënheid oor die eie volk — vergelyk byvoor</w:t>
      </w:r>
      <w:r w:rsidRPr="003D4676">
        <w:rPr>
          <w:sz w:val="24"/>
          <w:szCs w:val="24"/>
        </w:rPr>
        <w:softHyphen/>
        <w:t>beeld Matt. 23 : 37; Hand. 28 : 17—29; Rom. 9 : 1—5.</w:t>
      </w:r>
    </w:p>
    <w:p w14:paraId="3177CB4B" w14:textId="77777777" w:rsidR="00035FD0" w:rsidRDefault="00000000" w:rsidP="003D4676">
      <w:pPr>
        <w:shd w:val="clear" w:color="auto" w:fill="FFFFFF"/>
        <w:spacing w:after="120"/>
        <w:ind w:firstLine="567"/>
        <w:jc w:val="both"/>
        <w:rPr>
          <w:sz w:val="24"/>
          <w:szCs w:val="24"/>
        </w:rPr>
      </w:pPr>
      <w:r w:rsidRPr="003D4676">
        <w:rPr>
          <w:sz w:val="24"/>
          <w:szCs w:val="24"/>
        </w:rPr>
        <w:t>Hierdie gees staan lynreg teenoor die gees van die venynige kritiek van die sg. Christelike Instituut, Pro Veritate en die South African Council of Churches. Die Gereformeerde Kerk en sy lid-mate moet radikaal waak teen dié tipe van profesie.</w:t>
      </w:r>
    </w:p>
    <w:p w14:paraId="52E4FAD7" w14:textId="77777777" w:rsidR="009E7D94" w:rsidRDefault="009E7D94" w:rsidP="003D4676">
      <w:pPr>
        <w:shd w:val="clear" w:color="auto" w:fill="FFFFFF"/>
        <w:spacing w:after="120"/>
        <w:ind w:firstLine="567"/>
        <w:jc w:val="both"/>
        <w:rPr>
          <w:sz w:val="24"/>
          <w:szCs w:val="24"/>
        </w:rPr>
      </w:pPr>
    </w:p>
    <w:p w14:paraId="54118558" w14:textId="77777777" w:rsidR="009E7D94" w:rsidRPr="003D4676" w:rsidRDefault="009E7D94" w:rsidP="003D4676">
      <w:pPr>
        <w:shd w:val="clear" w:color="auto" w:fill="FFFFFF"/>
        <w:spacing w:after="120"/>
        <w:ind w:firstLine="567"/>
        <w:jc w:val="both"/>
        <w:rPr>
          <w:sz w:val="24"/>
          <w:szCs w:val="24"/>
        </w:rPr>
      </w:pPr>
    </w:p>
    <w:p w14:paraId="5BBED9AE" w14:textId="77777777" w:rsidR="00035FD0" w:rsidRPr="003D4676" w:rsidRDefault="00000000" w:rsidP="003D4676">
      <w:pPr>
        <w:shd w:val="clear" w:color="auto" w:fill="FFFFFF"/>
        <w:spacing w:after="120"/>
        <w:jc w:val="both"/>
        <w:rPr>
          <w:sz w:val="24"/>
          <w:szCs w:val="24"/>
        </w:rPr>
      </w:pPr>
      <w:r w:rsidRPr="003D4676">
        <w:rPr>
          <w:b/>
          <w:bCs/>
          <w:sz w:val="24"/>
          <w:szCs w:val="24"/>
        </w:rPr>
        <w:t>C. Enkele konkluderende praktiese opmerkings</w:t>
      </w:r>
    </w:p>
    <w:p w14:paraId="43B1D575" w14:textId="77777777" w:rsidR="00035FD0" w:rsidRPr="003D4676" w:rsidRDefault="00000000" w:rsidP="003D4676">
      <w:pPr>
        <w:numPr>
          <w:ilvl w:val="0"/>
          <w:numId w:val="4"/>
        </w:numPr>
        <w:shd w:val="clear" w:color="auto" w:fill="FFFFFF"/>
        <w:tabs>
          <w:tab w:val="left" w:pos="336"/>
        </w:tabs>
        <w:spacing w:after="120"/>
        <w:ind w:firstLine="567"/>
        <w:jc w:val="both"/>
        <w:rPr>
          <w:sz w:val="24"/>
          <w:szCs w:val="24"/>
        </w:rPr>
      </w:pPr>
      <w:r w:rsidRPr="003D4676">
        <w:rPr>
          <w:sz w:val="24"/>
          <w:szCs w:val="24"/>
        </w:rPr>
        <w:t xml:space="preserve">Daar is geen uitkomkans: die ware kerk </w:t>
      </w:r>
      <w:r w:rsidRPr="003D4676">
        <w:rPr>
          <w:i/>
          <w:iCs/>
          <w:sz w:val="24"/>
          <w:szCs w:val="24"/>
        </w:rPr>
        <w:t xml:space="preserve">moet </w:t>
      </w:r>
      <w:r w:rsidRPr="003D4676">
        <w:rPr>
          <w:sz w:val="24"/>
          <w:szCs w:val="24"/>
        </w:rPr>
        <w:t>getuig ook oor volkereverhoudinge: hetsy bemoedigend vir, hetsy vermanend teen die eie volk.</w:t>
      </w:r>
    </w:p>
    <w:p w14:paraId="1856BCE7" w14:textId="3429E715" w:rsidR="00035FD0" w:rsidRPr="003D4676" w:rsidRDefault="00000000" w:rsidP="003D4676">
      <w:pPr>
        <w:numPr>
          <w:ilvl w:val="0"/>
          <w:numId w:val="4"/>
        </w:numPr>
        <w:shd w:val="clear" w:color="auto" w:fill="FFFFFF"/>
        <w:tabs>
          <w:tab w:val="left" w:pos="336"/>
        </w:tabs>
        <w:spacing w:after="120"/>
        <w:ind w:firstLine="567"/>
        <w:jc w:val="both"/>
        <w:rPr>
          <w:sz w:val="24"/>
          <w:szCs w:val="24"/>
        </w:rPr>
      </w:pPr>
      <w:r w:rsidRPr="003D4676">
        <w:rPr>
          <w:sz w:val="24"/>
          <w:szCs w:val="24"/>
        </w:rPr>
        <w:t xml:space="preserve">Die teenstelling: </w:t>
      </w:r>
      <w:r w:rsidR="003D4676">
        <w:rPr>
          <w:sz w:val="24"/>
          <w:szCs w:val="24"/>
        </w:rPr>
        <w:t>“</w:t>
      </w:r>
      <w:r w:rsidRPr="003D4676">
        <w:rPr>
          <w:sz w:val="24"/>
          <w:szCs w:val="24"/>
        </w:rPr>
        <w:t>die Evangelie — nie politiek nie</w:t>
      </w:r>
      <w:r w:rsidR="003D4676">
        <w:rPr>
          <w:sz w:val="24"/>
          <w:szCs w:val="24"/>
        </w:rPr>
        <w:t>”</w:t>
      </w:r>
      <w:r w:rsidRPr="003D4676">
        <w:rPr>
          <w:sz w:val="24"/>
          <w:szCs w:val="24"/>
        </w:rPr>
        <w:t xml:space="preserve"> op die preek-stoel, is 'n valse teenstelling.</w:t>
      </w:r>
    </w:p>
    <w:p w14:paraId="5299A3C3" w14:textId="77777777" w:rsidR="00035FD0" w:rsidRPr="003D4676" w:rsidRDefault="00000000" w:rsidP="003D4676">
      <w:pPr>
        <w:numPr>
          <w:ilvl w:val="0"/>
          <w:numId w:val="4"/>
        </w:numPr>
        <w:shd w:val="clear" w:color="auto" w:fill="FFFFFF"/>
        <w:tabs>
          <w:tab w:val="left" w:pos="336"/>
        </w:tabs>
        <w:spacing w:after="120"/>
        <w:ind w:firstLine="567"/>
        <w:jc w:val="both"/>
        <w:rPr>
          <w:sz w:val="24"/>
          <w:szCs w:val="24"/>
        </w:rPr>
      </w:pPr>
      <w:r w:rsidRPr="003D4676">
        <w:rPr>
          <w:sz w:val="24"/>
          <w:szCs w:val="24"/>
        </w:rPr>
        <w:t xml:space="preserve">Maar die eerste dinge in die opdrag van die kerk moet eerste bly: ongeag die lewende situasie — al sou dié hoe donker, verkeerd, ongeregtig denkbaar wees vir hierdie of daardie volk of groep — die </w:t>
      </w:r>
      <w:r w:rsidRPr="003D4676">
        <w:rPr>
          <w:i/>
          <w:iCs/>
          <w:sz w:val="24"/>
          <w:szCs w:val="24"/>
        </w:rPr>
        <w:t xml:space="preserve">eintlike </w:t>
      </w:r>
      <w:r w:rsidRPr="003D4676">
        <w:rPr>
          <w:sz w:val="24"/>
          <w:szCs w:val="24"/>
        </w:rPr>
        <w:t>nood, en eintlike verlossing in Christus moet die primêre van die kerk se profetiese woord bly.</w:t>
      </w:r>
    </w:p>
    <w:p w14:paraId="6B2C525E" w14:textId="77777777" w:rsidR="00035FD0" w:rsidRPr="003D4676" w:rsidRDefault="00000000" w:rsidP="003D4676">
      <w:pPr>
        <w:numPr>
          <w:ilvl w:val="0"/>
          <w:numId w:val="4"/>
        </w:numPr>
        <w:shd w:val="clear" w:color="auto" w:fill="FFFFFF"/>
        <w:tabs>
          <w:tab w:val="left" w:pos="336"/>
        </w:tabs>
        <w:spacing w:after="120"/>
        <w:ind w:firstLine="567"/>
        <w:jc w:val="both"/>
        <w:rPr>
          <w:sz w:val="24"/>
          <w:szCs w:val="24"/>
        </w:rPr>
      </w:pPr>
      <w:r w:rsidRPr="003D4676">
        <w:rPr>
          <w:sz w:val="24"/>
          <w:szCs w:val="24"/>
        </w:rPr>
        <w:t>Ons moet in ons getuienis oor volkereverhoudinge rekening hou met die definitiewe onderskeid van ons situasie rakende die ver-houding kerk—volk by die Afrikaner teenoor sowel die Ou-Testa-mense situasie as die Nieu-Testamentiese situasie (vgl. A.4.).</w:t>
      </w:r>
    </w:p>
    <w:p w14:paraId="1E60DAE2" w14:textId="4F6F6F80" w:rsidR="00035FD0" w:rsidRPr="003D4676" w:rsidRDefault="00000000" w:rsidP="003D4676">
      <w:pPr>
        <w:numPr>
          <w:ilvl w:val="0"/>
          <w:numId w:val="4"/>
        </w:numPr>
        <w:shd w:val="clear" w:color="auto" w:fill="FFFFFF"/>
        <w:tabs>
          <w:tab w:val="left" w:pos="336"/>
        </w:tabs>
        <w:spacing w:after="120"/>
        <w:ind w:firstLine="567"/>
        <w:jc w:val="both"/>
        <w:rPr>
          <w:sz w:val="24"/>
          <w:szCs w:val="24"/>
        </w:rPr>
      </w:pPr>
      <w:r w:rsidRPr="003D4676">
        <w:rPr>
          <w:sz w:val="24"/>
          <w:szCs w:val="24"/>
        </w:rPr>
        <w:t xml:space="preserve">Ons moet onthou: Alles kan nie somaar so simplisties toegepas word nie. Die gesagsverskil tussen die </w:t>
      </w:r>
      <w:r w:rsidR="003D4676">
        <w:rPr>
          <w:sz w:val="24"/>
          <w:szCs w:val="24"/>
        </w:rPr>
        <w:t>“</w:t>
      </w:r>
      <w:r w:rsidRPr="003D4676">
        <w:rPr>
          <w:sz w:val="24"/>
          <w:szCs w:val="24"/>
        </w:rPr>
        <w:t>So sê die Here HERE</w:t>
      </w:r>
      <w:r w:rsidR="003D4676">
        <w:rPr>
          <w:sz w:val="24"/>
          <w:szCs w:val="24"/>
        </w:rPr>
        <w:t>”</w:t>
      </w:r>
      <w:r w:rsidRPr="003D4676">
        <w:rPr>
          <w:sz w:val="24"/>
          <w:szCs w:val="24"/>
        </w:rPr>
        <w:t xml:space="preserve"> van die </w:t>
      </w:r>
      <w:r w:rsidRPr="003D4676">
        <w:rPr>
          <w:i/>
          <w:iCs/>
          <w:sz w:val="24"/>
          <w:szCs w:val="24"/>
        </w:rPr>
        <w:t xml:space="preserve">geïnspireerde </w:t>
      </w:r>
      <w:r w:rsidRPr="003D4676">
        <w:rPr>
          <w:sz w:val="24"/>
          <w:szCs w:val="24"/>
        </w:rPr>
        <w:t xml:space="preserve">profeet, én aan die ander kant die kerk se prediking van daardie absoluut-gesaghebbende Woord moet vasgehou word wanneer die kerk profeties die Woord wil </w:t>
      </w:r>
      <w:r w:rsidRPr="003D4676">
        <w:rPr>
          <w:i/>
          <w:iCs/>
          <w:sz w:val="24"/>
          <w:szCs w:val="24"/>
        </w:rPr>
        <w:t xml:space="preserve">toepas </w:t>
      </w:r>
      <w:r w:rsidRPr="003D4676">
        <w:rPr>
          <w:sz w:val="24"/>
          <w:szCs w:val="24"/>
        </w:rPr>
        <w:t>in ons konkrete volkere-problee</w:t>
      </w:r>
      <w:r w:rsidRPr="003D4676">
        <w:rPr>
          <w:sz w:val="24"/>
          <w:szCs w:val="24"/>
          <w:u w:val="single"/>
        </w:rPr>
        <w:t xml:space="preserve">m. Stadig veral met toepassinge </w:t>
      </w:r>
      <w:r w:rsidRPr="003D4676">
        <w:rPr>
          <w:sz w:val="24"/>
          <w:szCs w:val="24"/>
        </w:rPr>
        <w:t>wat nie eksplisiet in die Skrif gemaak word nie.</w:t>
      </w:r>
    </w:p>
    <w:p w14:paraId="689EB342" w14:textId="21366C76" w:rsidR="00035FD0" w:rsidRPr="003D4676" w:rsidRDefault="00000000" w:rsidP="003D4676">
      <w:pPr>
        <w:shd w:val="clear" w:color="auto" w:fill="FFFFFF"/>
        <w:tabs>
          <w:tab w:val="left" w:pos="298"/>
        </w:tabs>
        <w:spacing w:after="120"/>
        <w:ind w:firstLine="567"/>
        <w:jc w:val="both"/>
        <w:rPr>
          <w:sz w:val="24"/>
          <w:szCs w:val="24"/>
        </w:rPr>
      </w:pPr>
      <w:r w:rsidRPr="003D4676">
        <w:rPr>
          <w:sz w:val="24"/>
          <w:szCs w:val="24"/>
        </w:rPr>
        <w:t>6.</w:t>
      </w:r>
      <w:r w:rsidR="009F4EC8">
        <w:rPr>
          <w:sz w:val="24"/>
          <w:szCs w:val="24"/>
        </w:rPr>
        <w:t xml:space="preserve">  </w:t>
      </w:r>
      <w:r w:rsidRPr="003D4676">
        <w:rPr>
          <w:sz w:val="24"/>
          <w:szCs w:val="24"/>
        </w:rPr>
        <w:t>Die ware profetiese woord aan die volk sal só moet deurkom dat</w:t>
      </w:r>
      <w:r w:rsidR="009F4EC8">
        <w:rPr>
          <w:sz w:val="24"/>
          <w:szCs w:val="24"/>
        </w:rPr>
        <w:t xml:space="preserve"> </w:t>
      </w:r>
      <w:r w:rsidRPr="003D4676">
        <w:rPr>
          <w:sz w:val="24"/>
          <w:szCs w:val="24"/>
        </w:rPr>
        <w:t>twee dinge baie duidelik is:</w:t>
      </w:r>
    </w:p>
    <w:p w14:paraId="2B4FE257" w14:textId="77777777" w:rsidR="00035FD0" w:rsidRPr="003D4676" w:rsidRDefault="00000000" w:rsidP="003D4676">
      <w:pPr>
        <w:numPr>
          <w:ilvl w:val="0"/>
          <w:numId w:val="5"/>
        </w:numPr>
        <w:shd w:val="clear" w:color="auto" w:fill="FFFFFF"/>
        <w:tabs>
          <w:tab w:val="left" w:pos="768"/>
        </w:tabs>
        <w:spacing w:after="120"/>
        <w:ind w:firstLine="567"/>
        <w:jc w:val="both"/>
        <w:rPr>
          <w:sz w:val="24"/>
          <w:szCs w:val="24"/>
        </w:rPr>
      </w:pPr>
      <w:r w:rsidRPr="003D4676">
        <w:rPr>
          <w:sz w:val="24"/>
          <w:szCs w:val="24"/>
        </w:rPr>
        <w:t>dat die profeet (kerk) nie die Woord verdoesel of die swye oplê om die volk te paai nie;</w:t>
      </w:r>
    </w:p>
    <w:p w14:paraId="32AAE4A5" w14:textId="50BA0634" w:rsidR="00035FD0" w:rsidRPr="003D4676" w:rsidRDefault="00000000" w:rsidP="003D4676">
      <w:pPr>
        <w:numPr>
          <w:ilvl w:val="0"/>
          <w:numId w:val="5"/>
        </w:numPr>
        <w:shd w:val="clear" w:color="auto" w:fill="FFFFFF"/>
        <w:tabs>
          <w:tab w:val="left" w:pos="768"/>
        </w:tabs>
        <w:spacing w:after="120"/>
        <w:ind w:firstLine="567"/>
        <w:jc w:val="both"/>
        <w:rPr>
          <w:sz w:val="24"/>
          <w:szCs w:val="24"/>
        </w:rPr>
      </w:pPr>
      <w:r w:rsidRPr="003D4676">
        <w:rPr>
          <w:sz w:val="24"/>
          <w:szCs w:val="24"/>
        </w:rPr>
        <w:t>dat die profeet (kerk)</w:t>
      </w:r>
      <w:r w:rsidR="003D4676">
        <w:rPr>
          <w:sz w:val="24"/>
          <w:szCs w:val="24"/>
        </w:rPr>
        <w:t xml:space="preserve"> </w:t>
      </w:r>
      <w:r w:rsidRPr="003D4676">
        <w:rPr>
          <w:sz w:val="24"/>
          <w:szCs w:val="24"/>
        </w:rPr>
        <w:t>nooit sy liefde vir en trou aan sy (al is dit diep-sondige)</w:t>
      </w:r>
      <w:r w:rsidR="003D4676">
        <w:rPr>
          <w:sz w:val="24"/>
          <w:szCs w:val="24"/>
        </w:rPr>
        <w:t xml:space="preserve"> </w:t>
      </w:r>
      <w:r w:rsidRPr="003D4676">
        <w:rPr>
          <w:sz w:val="24"/>
          <w:szCs w:val="24"/>
        </w:rPr>
        <w:t>volk verloor of verloën nie.</w:t>
      </w:r>
    </w:p>
    <w:p w14:paraId="61125AE4" w14:textId="51310B3F" w:rsidR="00035FD0" w:rsidRPr="003D4676" w:rsidRDefault="00000000" w:rsidP="003D4676">
      <w:pPr>
        <w:shd w:val="clear" w:color="auto" w:fill="FFFFFF"/>
        <w:tabs>
          <w:tab w:val="left" w:pos="298"/>
        </w:tabs>
        <w:spacing w:after="120"/>
        <w:ind w:firstLine="567"/>
        <w:jc w:val="both"/>
        <w:rPr>
          <w:sz w:val="24"/>
          <w:szCs w:val="24"/>
        </w:rPr>
      </w:pPr>
      <w:r w:rsidRPr="003D4676">
        <w:rPr>
          <w:sz w:val="24"/>
          <w:szCs w:val="24"/>
        </w:rPr>
        <w:t>7.</w:t>
      </w:r>
      <w:r w:rsidR="009F4EC8">
        <w:rPr>
          <w:sz w:val="24"/>
          <w:szCs w:val="24"/>
        </w:rPr>
        <w:t xml:space="preserve"> </w:t>
      </w:r>
      <w:r w:rsidRPr="003D4676">
        <w:rPr>
          <w:sz w:val="24"/>
          <w:szCs w:val="24"/>
        </w:rPr>
        <w:t>Ons moet as kerk in ons getuienis rakende ongeregtigheid waak</w:t>
      </w:r>
      <w:r w:rsidR="009F4EC8">
        <w:rPr>
          <w:sz w:val="24"/>
          <w:szCs w:val="24"/>
        </w:rPr>
        <w:t xml:space="preserve"> </w:t>
      </w:r>
      <w:r w:rsidRPr="003D4676">
        <w:rPr>
          <w:sz w:val="24"/>
          <w:szCs w:val="24"/>
        </w:rPr>
        <w:t>sowel teen 'n rewolusionêre tendens as teen 'n swewende idealisme. Hierby geld veral twee Skrifbeginsels:</w:t>
      </w:r>
    </w:p>
    <w:p w14:paraId="1835CB93" w14:textId="7382972C" w:rsidR="00035FD0" w:rsidRPr="003D4676" w:rsidRDefault="00000000" w:rsidP="003D4676">
      <w:pPr>
        <w:shd w:val="clear" w:color="auto" w:fill="FFFFFF"/>
        <w:spacing w:after="120"/>
        <w:ind w:firstLine="567"/>
        <w:jc w:val="both"/>
        <w:rPr>
          <w:sz w:val="24"/>
          <w:szCs w:val="24"/>
        </w:rPr>
      </w:pPr>
      <w:r w:rsidRPr="003D4676">
        <w:rPr>
          <w:sz w:val="24"/>
          <w:szCs w:val="24"/>
        </w:rPr>
        <w:t xml:space="preserve">(1) Die Here self realiseer sy koninkryk — per slot van sake is dit nie in </w:t>
      </w:r>
      <w:r w:rsidRPr="003D4676">
        <w:rPr>
          <w:i/>
          <w:iCs/>
          <w:sz w:val="24"/>
          <w:szCs w:val="24"/>
        </w:rPr>
        <w:t xml:space="preserve">ons </w:t>
      </w:r>
      <w:r w:rsidRPr="003D4676">
        <w:rPr>
          <w:sz w:val="24"/>
          <w:szCs w:val="24"/>
        </w:rPr>
        <w:t xml:space="preserve">hande om dit hier as 't ware af te dwing nie. (ii) In hierdie bedeling leef ons nog in 'n gebroke wêreld — in die spanning tussen die </w:t>
      </w:r>
      <w:r w:rsidR="003D4676">
        <w:rPr>
          <w:sz w:val="24"/>
          <w:szCs w:val="24"/>
        </w:rPr>
        <w:t>“</w:t>
      </w:r>
      <w:r w:rsidRPr="003D4676">
        <w:rPr>
          <w:sz w:val="24"/>
          <w:szCs w:val="24"/>
        </w:rPr>
        <w:t>reeds</w:t>
      </w:r>
      <w:r w:rsidR="003D4676">
        <w:rPr>
          <w:sz w:val="24"/>
          <w:szCs w:val="24"/>
        </w:rPr>
        <w:t>”</w:t>
      </w:r>
      <w:r w:rsidRPr="003D4676">
        <w:rPr>
          <w:sz w:val="24"/>
          <w:szCs w:val="24"/>
        </w:rPr>
        <w:t xml:space="preserve"> en die </w:t>
      </w:r>
      <w:r w:rsidR="003D4676">
        <w:rPr>
          <w:sz w:val="24"/>
          <w:szCs w:val="24"/>
        </w:rPr>
        <w:t>“</w:t>
      </w:r>
      <w:r w:rsidRPr="003D4676">
        <w:rPr>
          <w:sz w:val="24"/>
          <w:szCs w:val="24"/>
        </w:rPr>
        <w:t>nóg nie</w:t>
      </w:r>
      <w:r w:rsidR="003D4676">
        <w:rPr>
          <w:sz w:val="24"/>
          <w:szCs w:val="24"/>
        </w:rPr>
        <w:t>”</w:t>
      </w:r>
      <w:r w:rsidRPr="003D4676">
        <w:rPr>
          <w:sz w:val="24"/>
          <w:szCs w:val="24"/>
        </w:rPr>
        <w:t xml:space="preserve">. Die per-feksie van die toekomende eeu is hier nog nie. Hiermee </w:t>
      </w:r>
      <w:r w:rsidRPr="003D4676">
        <w:rPr>
          <w:i/>
          <w:iCs/>
          <w:sz w:val="24"/>
          <w:szCs w:val="24"/>
        </w:rPr>
        <w:t xml:space="preserve">moet </w:t>
      </w:r>
      <w:r w:rsidRPr="003D4676">
        <w:rPr>
          <w:sz w:val="24"/>
          <w:szCs w:val="24"/>
        </w:rPr>
        <w:t>deeglik rekening gehou word.</w:t>
      </w:r>
    </w:p>
    <w:p w14:paraId="62CF8BB6" w14:textId="69B9036E" w:rsidR="00035FD0" w:rsidRPr="003D4676" w:rsidRDefault="00000000" w:rsidP="003D4676">
      <w:pPr>
        <w:shd w:val="clear" w:color="auto" w:fill="FFFFFF"/>
        <w:tabs>
          <w:tab w:val="left" w:pos="298"/>
        </w:tabs>
        <w:spacing w:after="120"/>
        <w:ind w:firstLine="567"/>
        <w:jc w:val="both"/>
        <w:rPr>
          <w:sz w:val="24"/>
          <w:szCs w:val="24"/>
        </w:rPr>
      </w:pPr>
      <w:r w:rsidRPr="003D4676">
        <w:rPr>
          <w:sz w:val="24"/>
          <w:szCs w:val="24"/>
        </w:rPr>
        <w:t>8.</w:t>
      </w:r>
      <w:r w:rsidR="009F4EC8">
        <w:rPr>
          <w:sz w:val="24"/>
          <w:szCs w:val="24"/>
        </w:rPr>
        <w:t xml:space="preserve"> </w:t>
      </w:r>
      <w:r w:rsidRPr="003D4676">
        <w:rPr>
          <w:sz w:val="24"/>
          <w:szCs w:val="24"/>
        </w:rPr>
        <w:t>Ons profetiese roeping as kerk eindig nie by getuienis teenoor</w:t>
      </w:r>
      <w:r w:rsidR="003D4676">
        <w:rPr>
          <w:sz w:val="24"/>
          <w:szCs w:val="24"/>
        </w:rPr>
        <w:t xml:space="preserve"> </w:t>
      </w:r>
      <w:r w:rsidRPr="003D4676">
        <w:rPr>
          <w:sz w:val="24"/>
          <w:szCs w:val="24"/>
        </w:rPr>
        <w:t xml:space="preserve">die Afrikanervolk nie — met </w:t>
      </w:r>
      <w:r w:rsidRPr="003D4676">
        <w:rPr>
          <w:i/>
          <w:iCs/>
          <w:sz w:val="24"/>
          <w:szCs w:val="24"/>
        </w:rPr>
        <w:t xml:space="preserve">egte </w:t>
      </w:r>
      <w:r w:rsidRPr="003D4676">
        <w:rPr>
          <w:sz w:val="24"/>
          <w:szCs w:val="24"/>
        </w:rPr>
        <w:t>profetiese moed sal ons, veral</w:t>
      </w:r>
      <w:r w:rsidR="003D4676">
        <w:rPr>
          <w:sz w:val="24"/>
          <w:szCs w:val="24"/>
        </w:rPr>
        <w:t xml:space="preserve"> </w:t>
      </w:r>
      <w:r w:rsidRPr="003D4676">
        <w:rPr>
          <w:sz w:val="24"/>
          <w:szCs w:val="24"/>
        </w:rPr>
        <w:t>vanweë die verkeerde gesindheid van sovele Swartes en Bruines,</w:t>
      </w:r>
      <w:r w:rsidR="003D4676">
        <w:rPr>
          <w:sz w:val="24"/>
          <w:szCs w:val="24"/>
        </w:rPr>
        <w:t xml:space="preserve"> </w:t>
      </w:r>
      <w:r w:rsidRPr="003D4676">
        <w:rPr>
          <w:sz w:val="24"/>
          <w:szCs w:val="24"/>
        </w:rPr>
        <w:t>ook die swart en bruin volke sterk moet aanspreek en vermaan</w:t>
      </w:r>
      <w:r w:rsidR="003D4676">
        <w:rPr>
          <w:sz w:val="24"/>
          <w:szCs w:val="24"/>
        </w:rPr>
        <w:t xml:space="preserve"> </w:t>
      </w:r>
      <w:r w:rsidRPr="003D4676">
        <w:rPr>
          <w:sz w:val="24"/>
          <w:szCs w:val="24"/>
        </w:rPr>
        <w:t>vanweë h</w:t>
      </w:r>
      <w:r w:rsidR="003D4676">
        <w:rPr>
          <w:sz w:val="24"/>
          <w:szCs w:val="24"/>
        </w:rPr>
        <w:t>u</w:t>
      </w:r>
      <w:r w:rsidRPr="003D4676">
        <w:rPr>
          <w:sz w:val="24"/>
          <w:szCs w:val="24"/>
        </w:rPr>
        <w:t>lle sonde, ongeregtigheid, laksheid, en vanweë hulle</w:t>
      </w:r>
      <w:r w:rsidR="003D4676">
        <w:rPr>
          <w:sz w:val="24"/>
          <w:szCs w:val="24"/>
        </w:rPr>
        <w:t xml:space="preserve"> </w:t>
      </w:r>
      <w:r w:rsidRPr="003D4676">
        <w:rPr>
          <w:i/>
          <w:iCs/>
          <w:sz w:val="24"/>
          <w:szCs w:val="24"/>
        </w:rPr>
        <w:t xml:space="preserve">haat </w:t>
      </w:r>
      <w:r w:rsidRPr="003D4676">
        <w:rPr>
          <w:sz w:val="24"/>
          <w:szCs w:val="24"/>
        </w:rPr>
        <w:t>teen die witman en besonderlik teen die Afrikaner.</w:t>
      </w:r>
    </w:p>
    <w:p w14:paraId="4F2F9FA1" w14:textId="2B5B078D" w:rsidR="00035FD0" w:rsidRPr="003D4676" w:rsidRDefault="00000000" w:rsidP="003D4676">
      <w:pPr>
        <w:shd w:val="clear" w:color="auto" w:fill="FFFFFF"/>
        <w:tabs>
          <w:tab w:val="left" w:pos="360"/>
        </w:tabs>
        <w:spacing w:after="120"/>
        <w:ind w:firstLine="567"/>
        <w:jc w:val="both"/>
        <w:rPr>
          <w:sz w:val="24"/>
          <w:szCs w:val="24"/>
        </w:rPr>
      </w:pPr>
      <w:r w:rsidRPr="003D4676">
        <w:rPr>
          <w:sz w:val="24"/>
          <w:szCs w:val="24"/>
        </w:rPr>
        <w:t>9.</w:t>
      </w:r>
      <w:r w:rsidR="009F4EC8">
        <w:rPr>
          <w:sz w:val="24"/>
          <w:szCs w:val="24"/>
        </w:rPr>
        <w:t xml:space="preserve"> </w:t>
      </w:r>
      <w:r w:rsidRPr="003D4676">
        <w:rPr>
          <w:sz w:val="24"/>
          <w:szCs w:val="24"/>
        </w:rPr>
        <w:t>Die profetiese woord van die kerk moet steeds so ingeklee word,</w:t>
      </w:r>
      <w:r w:rsidR="003D4676">
        <w:rPr>
          <w:sz w:val="24"/>
          <w:szCs w:val="24"/>
        </w:rPr>
        <w:t xml:space="preserve"> </w:t>
      </w:r>
      <w:r w:rsidRPr="003D4676">
        <w:rPr>
          <w:sz w:val="24"/>
          <w:szCs w:val="24"/>
        </w:rPr>
        <w:t>en net sover gaan dat daar móre en oormöre wéér en nog getuig</w:t>
      </w:r>
      <w:r w:rsidR="003D4676">
        <w:rPr>
          <w:sz w:val="24"/>
          <w:szCs w:val="24"/>
        </w:rPr>
        <w:t xml:space="preserve"> </w:t>
      </w:r>
      <w:r w:rsidRPr="003D4676">
        <w:rPr>
          <w:sz w:val="24"/>
          <w:szCs w:val="24"/>
        </w:rPr>
        <w:t xml:space="preserve">kan word — ja, só dat die volk dit kan </w:t>
      </w:r>
      <w:r w:rsidR="003D4676">
        <w:rPr>
          <w:sz w:val="24"/>
          <w:szCs w:val="24"/>
        </w:rPr>
        <w:t>“</w:t>
      </w:r>
      <w:r w:rsidRPr="003D4676">
        <w:rPr>
          <w:sz w:val="24"/>
          <w:szCs w:val="24"/>
        </w:rPr>
        <w:t>dra</w:t>
      </w:r>
      <w:r w:rsidR="003D4676">
        <w:rPr>
          <w:sz w:val="24"/>
          <w:szCs w:val="24"/>
        </w:rPr>
        <w:t>”</w:t>
      </w:r>
      <w:r w:rsidRPr="003D4676">
        <w:rPr>
          <w:sz w:val="24"/>
          <w:szCs w:val="24"/>
        </w:rPr>
        <w:t xml:space="preserve"> — tensy ons werklik</w:t>
      </w:r>
      <w:r w:rsidR="003D4676">
        <w:rPr>
          <w:sz w:val="24"/>
          <w:szCs w:val="24"/>
        </w:rPr>
        <w:t xml:space="preserve"> </w:t>
      </w:r>
      <w:r w:rsidRPr="003D4676">
        <w:rPr>
          <w:sz w:val="24"/>
          <w:szCs w:val="24"/>
        </w:rPr>
        <w:t>oortuig is dat daar sodanige verharding in die sonde is dat</w:t>
      </w:r>
      <w:r w:rsidR="003D4676">
        <w:rPr>
          <w:sz w:val="24"/>
          <w:szCs w:val="24"/>
        </w:rPr>
        <w:t xml:space="preserve"> </w:t>
      </w:r>
      <w:r w:rsidRPr="003D4676">
        <w:rPr>
          <w:sz w:val="24"/>
          <w:szCs w:val="24"/>
        </w:rPr>
        <w:t>ons skerp-veroordelend moet getuig ondanks die konsekwensies.</w:t>
      </w:r>
    </w:p>
    <w:p w14:paraId="710BCD82" w14:textId="77777777" w:rsidR="00035FD0" w:rsidRPr="003D4676" w:rsidRDefault="00000000" w:rsidP="003D4676">
      <w:pPr>
        <w:shd w:val="clear" w:color="auto" w:fill="FFFFFF"/>
        <w:spacing w:after="120"/>
        <w:ind w:firstLine="567"/>
        <w:jc w:val="both"/>
        <w:rPr>
          <w:sz w:val="24"/>
          <w:szCs w:val="24"/>
        </w:rPr>
      </w:pPr>
      <w:r w:rsidRPr="003D4676">
        <w:rPr>
          <w:i/>
          <w:iCs/>
          <w:sz w:val="24"/>
          <w:szCs w:val="24"/>
        </w:rPr>
        <w:t>(Gelewer by die Aktualüeitskursus, Teol. Skool, Potchefstroom, Maart 1977.)</w:t>
      </w:r>
    </w:p>
    <w:p w14:paraId="6CD7F540" w14:textId="77777777" w:rsidR="00035FD0" w:rsidRPr="003D4676" w:rsidRDefault="00000000" w:rsidP="003D4676">
      <w:pPr>
        <w:shd w:val="clear" w:color="auto" w:fill="FFFFFF"/>
        <w:spacing w:after="120"/>
        <w:jc w:val="both"/>
        <w:rPr>
          <w:sz w:val="24"/>
          <w:szCs w:val="24"/>
        </w:rPr>
      </w:pPr>
      <w:r w:rsidRPr="003D4676">
        <w:rPr>
          <w:sz w:val="24"/>
          <w:szCs w:val="24"/>
        </w:rPr>
        <w:t>ENKELE LITERATUURVERWYSINGS</w:t>
      </w:r>
    </w:p>
    <w:p w14:paraId="33E8905C" w14:textId="6599E976" w:rsidR="00035FD0" w:rsidRPr="003D4676" w:rsidRDefault="00000000" w:rsidP="003D4676">
      <w:pPr>
        <w:shd w:val="clear" w:color="auto" w:fill="FFFFFF"/>
        <w:spacing w:after="120"/>
        <w:ind w:firstLine="567"/>
        <w:jc w:val="both"/>
        <w:rPr>
          <w:sz w:val="24"/>
          <w:szCs w:val="24"/>
        </w:rPr>
      </w:pPr>
      <w:r w:rsidRPr="003D4676">
        <w:rPr>
          <w:sz w:val="24"/>
          <w:szCs w:val="24"/>
        </w:rPr>
        <w:t>Baumotte, M., Schütte H.-W., Wagner, F., Renz, H</w:t>
      </w:r>
      <w:r w:rsidR="003D4676">
        <w:rPr>
          <w:sz w:val="24"/>
          <w:szCs w:val="24"/>
        </w:rPr>
        <w:t>”</w:t>
      </w:r>
      <w:r w:rsidRPr="003D4676">
        <w:rPr>
          <w:sz w:val="24"/>
          <w:szCs w:val="24"/>
        </w:rPr>
        <w:t xml:space="preserve"> Kritik der politischen Theo</w:t>
      </w:r>
      <w:r w:rsidRPr="003D4676">
        <w:rPr>
          <w:sz w:val="24"/>
          <w:szCs w:val="24"/>
        </w:rPr>
        <w:softHyphen/>
        <w:t>logie, in reeks: Theologische Existenz Heute, nr. 175, Chr. Kaiser Verlag, Munchen 1973.</w:t>
      </w:r>
    </w:p>
    <w:p w14:paraId="7BF6F9DA" w14:textId="2E5952C2" w:rsidR="00035FD0" w:rsidRPr="003D4676" w:rsidRDefault="00000000" w:rsidP="003D4676">
      <w:pPr>
        <w:shd w:val="clear" w:color="auto" w:fill="FFFFFF"/>
        <w:spacing w:after="120"/>
        <w:ind w:firstLine="567"/>
        <w:jc w:val="both"/>
        <w:rPr>
          <w:sz w:val="24"/>
          <w:szCs w:val="24"/>
        </w:rPr>
      </w:pPr>
      <w:r w:rsidRPr="003D4676">
        <w:rPr>
          <w:sz w:val="24"/>
          <w:szCs w:val="24"/>
        </w:rPr>
        <w:t>Berridge, J. M., Prophet, people and the word of Yahweh. An examination of form and content in the proclamation of the prophet Jeremiah, in reeks:</w:t>
      </w:r>
      <w:r w:rsidR="003D4676">
        <w:rPr>
          <w:sz w:val="24"/>
          <w:szCs w:val="24"/>
        </w:rPr>
        <w:t xml:space="preserve"> </w:t>
      </w:r>
      <w:r w:rsidRPr="003D4676">
        <w:rPr>
          <w:sz w:val="24"/>
          <w:szCs w:val="24"/>
        </w:rPr>
        <w:t>Basel studies of theology, no.</w:t>
      </w:r>
      <w:r w:rsidR="003D4676">
        <w:rPr>
          <w:sz w:val="24"/>
          <w:szCs w:val="24"/>
        </w:rPr>
        <w:t xml:space="preserve"> </w:t>
      </w:r>
      <w:r w:rsidRPr="003D4676">
        <w:rPr>
          <w:sz w:val="24"/>
          <w:szCs w:val="24"/>
        </w:rPr>
        <w:t>4, EVZ-Verlag,</w:t>
      </w:r>
      <w:r w:rsidR="003D4676">
        <w:rPr>
          <w:sz w:val="24"/>
          <w:szCs w:val="24"/>
        </w:rPr>
        <w:t xml:space="preserve"> </w:t>
      </w:r>
      <w:r w:rsidRPr="003D4676">
        <w:rPr>
          <w:sz w:val="24"/>
          <w:szCs w:val="24"/>
        </w:rPr>
        <w:t>Zürich,</w:t>
      </w:r>
      <w:r w:rsidR="003D4676">
        <w:rPr>
          <w:sz w:val="24"/>
          <w:szCs w:val="24"/>
        </w:rPr>
        <w:t xml:space="preserve"> </w:t>
      </w:r>
      <w:r w:rsidRPr="003D4676">
        <w:rPr>
          <w:sz w:val="24"/>
          <w:szCs w:val="24"/>
        </w:rPr>
        <w:t>1970.</w:t>
      </w:r>
    </w:p>
    <w:p w14:paraId="4CDC17A1" w14:textId="77777777" w:rsidR="00035FD0" w:rsidRPr="003D4676" w:rsidRDefault="00000000" w:rsidP="003D4676">
      <w:pPr>
        <w:shd w:val="clear" w:color="auto" w:fill="FFFFFF"/>
        <w:spacing w:after="120"/>
        <w:ind w:firstLine="567"/>
        <w:jc w:val="both"/>
        <w:rPr>
          <w:sz w:val="24"/>
          <w:szCs w:val="24"/>
        </w:rPr>
      </w:pPr>
      <w:r w:rsidRPr="003D4676">
        <w:rPr>
          <w:sz w:val="24"/>
          <w:szCs w:val="24"/>
        </w:rPr>
        <w:t>Coetzee, J. C, Volk en Godsvolk in die Nuwe Testament. 'n Eksegetiese studie, Pro Rege Pers, Potchefstroom, 1965.</w:t>
      </w:r>
    </w:p>
    <w:p w14:paraId="32836A02" w14:textId="77777777" w:rsidR="00035FD0" w:rsidRPr="003D4676" w:rsidRDefault="00000000" w:rsidP="003D4676">
      <w:pPr>
        <w:shd w:val="clear" w:color="auto" w:fill="FFFFFF"/>
        <w:spacing w:after="120"/>
        <w:ind w:firstLine="567"/>
        <w:jc w:val="both"/>
        <w:rPr>
          <w:sz w:val="24"/>
          <w:szCs w:val="24"/>
        </w:rPr>
      </w:pPr>
      <w:r w:rsidRPr="003D4676">
        <w:rPr>
          <w:sz w:val="24"/>
          <w:szCs w:val="24"/>
        </w:rPr>
        <w:t>De Wilde, W. J., Het profetisch getuigenis, Holland Uitgeversmaatschappij, Amsterdam, 1949.</w:t>
      </w:r>
    </w:p>
    <w:p w14:paraId="3FE9FE48" w14:textId="09548534" w:rsidR="00035FD0" w:rsidRPr="003D4676" w:rsidRDefault="00000000" w:rsidP="003D4676">
      <w:pPr>
        <w:shd w:val="clear" w:color="auto" w:fill="FFFFFF"/>
        <w:spacing w:after="120"/>
        <w:ind w:firstLine="567"/>
        <w:jc w:val="both"/>
        <w:rPr>
          <w:sz w:val="24"/>
          <w:szCs w:val="24"/>
        </w:rPr>
      </w:pPr>
      <w:r w:rsidRPr="003D4676">
        <w:rPr>
          <w:sz w:val="24"/>
          <w:szCs w:val="24"/>
        </w:rPr>
        <w:t>Du Toit, S., Die profete en die wêreldrewolusie, Voortrekkerspers, Johannesburg, 1943. Hossfeld, F. L., Meyer, I., Prophet gegen Prophet. Eine Analyse der alttestamentlichen</w:t>
      </w:r>
      <w:r w:rsidR="003D4676">
        <w:rPr>
          <w:sz w:val="24"/>
          <w:szCs w:val="24"/>
        </w:rPr>
        <w:t xml:space="preserve"> </w:t>
      </w:r>
      <w:r w:rsidRPr="003D4676">
        <w:rPr>
          <w:sz w:val="24"/>
          <w:szCs w:val="24"/>
        </w:rPr>
        <w:t>Texte</w:t>
      </w:r>
      <w:r w:rsidR="003D4676">
        <w:rPr>
          <w:sz w:val="24"/>
          <w:szCs w:val="24"/>
        </w:rPr>
        <w:t xml:space="preserve"> </w:t>
      </w:r>
      <w:r w:rsidRPr="003D4676">
        <w:rPr>
          <w:sz w:val="24"/>
          <w:szCs w:val="24"/>
        </w:rPr>
        <w:t>zum</w:t>
      </w:r>
      <w:r w:rsidR="003D4676">
        <w:rPr>
          <w:sz w:val="24"/>
          <w:szCs w:val="24"/>
        </w:rPr>
        <w:t xml:space="preserve"> </w:t>
      </w:r>
      <w:r w:rsidRPr="003D4676">
        <w:rPr>
          <w:sz w:val="24"/>
          <w:szCs w:val="24"/>
        </w:rPr>
        <w:t>Thema:</w:t>
      </w:r>
      <w:r w:rsidR="003D4676">
        <w:rPr>
          <w:sz w:val="24"/>
          <w:szCs w:val="24"/>
        </w:rPr>
        <w:t xml:space="preserve"> </w:t>
      </w:r>
      <w:r w:rsidRPr="003D4676">
        <w:rPr>
          <w:sz w:val="24"/>
          <w:szCs w:val="24"/>
        </w:rPr>
        <w:t>Wahre</w:t>
      </w:r>
      <w:r w:rsidR="003D4676">
        <w:rPr>
          <w:sz w:val="24"/>
          <w:szCs w:val="24"/>
        </w:rPr>
        <w:t xml:space="preserve"> </w:t>
      </w:r>
      <w:r w:rsidRPr="003D4676">
        <w:rPr>
          <w:sz w:val="24"/>
          <w:szCs w:val="24"/>
        </w:rPr>
        <w:t>und</w:t>
      </w:r>
      <w:r w:rsidR="003D4676">
        <w:rPr>
          <w:sz w:val="24"/>
          <w:szCs w:val="24"/>
        </w:rPr>
        <w:t xml:space="preserve"> </w:t>
      </w:r>
      <w:r w:rsidRPr="003D4676">
        <w:rPr>
          <w:sz w:val="24"/>
          <w:szCs w:val="24"/>
        </w:rPr>
        <w:t>falsche</w:t>
      </w:r>
      <w:r w:rsidR="003D4676">
        <w:rPr>
          <w:sz w:val="24"/>
          <w:szCs w:val="24"/>
        </w:rPr>
        <w:t xml:space="preserve"> </w:t>
      </w:r>
      <w:r w:rsidRPr="003D4676">
        <w:rPr>
          <w:sz w:val="24"/>
          <w:szCs w:val="24"/>
        </w:rPr>
        <w:t>Propheten,</w:t>
      </w:r>
      <w:r w:rsidR="003D4676">
        <w:rPr>
          <w:sz w:val="24"/>
          <w:szCs w:val="24"/>
        </w:rPr>
        <w:t xml:space="preserve"> </w:t>
      </w:r>
      <w:r w:rsidRPr="003D4676">
        <w:rPr>
          <w:sz w:val="24"/>
          <w:szCs w:val="24"/>
        </w:rPr>
        <w:t>Verlag</w:t>
      </w:r>
    </w:p>
    <w:p w14:paraId="0ECCD5FE" w14:textId="6E7562C9" w:rsidR="00035FD0" w:rsidRPr="003D4676" w:rsidRDefault="00000000" w:rsidP="003D4676">
      <w:pPr>
        <w:shd w:val="clear" w:color="auto" w:fill="FFFFFF"/>
        <w:spacing w:after="120"/>
        <w:ind w:firstLine="567"/>
        <w:jc w:val="both"/>
        <w:rPr>
          <w:sz w:val="24"/>
          <w:szCs w:val="24"/>
        </w:rPr>
      </w:pPr>
      <w:r w:rsidRPr="003D4676">
        <w:rPr>
          <w:sz w:val="24"/>
          <w:szCs w:val="24"/>
        </w:rPr>
        <w:t>Schweizerisches Katholisches Bibelwerk, in reeks: Biblische Beitrage 9, 1973. Kafka,</w:t>
      </w:r>
      <w:r w:rsidR="003D4676">
        <w:rPr>
          <w:sz w:val="24"/>
          <w:szCs w:val="24"/>
        </w:rPr>
        <w:t xml:space="preserve"> </w:t>
      </w:r>
      <w:r w:rsidRPr="003D4676">
        <w:rPr>
          <w:sz w:val="24"/>
          <w:szCs w:val="24"/>
        </w:rPr>
        <w:t>G.</w:t>
      </w:r>
      <w:r w:rsidR="003D4676">
        <w:rPr>
          <w:sz w:val="24"/>
          <w:szCs w:val="24"/>
        </w:rPr>
        <w:t xml:space="preserve"> </w:t>
      </w:r>
      <w:r w:rsidRPr="003D4676">
        <w:rPr>
          <w:sz w:val="24"/>
          <w:szCs w:val="24"/>
        </w:rPr>
        <w:t>E.,</w:t>
      </w:r>
      <w:r w:rsidR="003D4676">
        <w:rPr>
          <w:sz w:val="24"/>
          <w:szCs w:val="24"/>
        </w:rPr>
        <w:t xml:space="preserve"> </w:t>
      </w:r>
      <w:r w:rsidRPr="003D4676">
        <w:rPr>
          <w:sz w:val="24"/>
          <w:szCs w:val="24"/>
        </w:rPr>
        <w:t>Matz,</w:t>
      </w:r>
      <w:r w:rsidR="003D4676">
        <w:rPr>
          <w:sz w:val="24"/>
          <w:szCs w:val="24"/>
        </w:rPr>
        <w:t xml:space="preserve"> </w:t>
      </w:r>
      <w:r w:rsidRPr="003D4676">
        <w:rPr>
          <w:sz w:val="24"/>
          <w:szCs w:val="24"/>
        </w:rPr>
        <w:t>U.,</w:t>
      </w:r>
      <w:r w:rsidR="003D4676">
        <w:rPr>
          <w:sz w:val="24"/>
          <w:szCs w:val="24"/>
        </w:rPr>
        <w:t xml:space="preserve"> </w:t>
      </w:r>
      <w:r w:rsidRPr="003D4676">
        <w:rPr>
          <w:sz w:val="24"/>
          <w:szCs w:val="24"/>
        </w:rPr>
        <w:t>Zur</w:t>
      </w:r>
      <w:r w:rsidR="003D4676">
        <w:rPr>
          <w:sz w:val="24"/>
          <w:szCs w:val="24"/>
        </w:rPr>
        <w:t xml:space="preserve"> </w:t>
      </w:r>
      <w:r w:rsidRPr="003D4676">
        <w:rPr>
          <w:sz w:val="24"/>
          <w:szCs w:val="24"/>
        </w:rPr>
        <w:t>Kritik</w:t>
      </w:r>
      <w:r w:rsidR="003D4676">
        <w:rPr>
          <w:sz w:val="24"/>
          <w:szCs w:val="24"/>
        </w:rPr>
        <w:t xml:space="preserve"> </w:t>
      </w:r>
      <w:r w:rsidRPr="003D4676">
        <w:rPr>
          <w:sz w:val="24"/>
          <w:szCs w:val="24"/>
        </w:rPr>
        <w:t>der</w:t>
      </w:r>
      <w:r w:rsidR="003D4676">
        <w:rPr>
          <w:sz w:val="24"/>
          <w:szCs w:val="24"/>
        </w:rPr>
        <w:t xml:space="preserve"> </w:t>
      </w:r>
      <w:r w:rsidRPr="003D4676">
        <w:rPr>
          <w:sz w:val="24"/>
          <w:szCs w:val="24"/>
        </w:rPr>
        <w:t>politischen</w:t>
      </w:r>
      <w:r w:rsidR="003D4676">
        <w:rPr>
          <w:sz w:val="24"/>
          <w:szCs w:val="24"/>
        </w:rPr>
        <w:t xml:space="preserve"> </w:t>
      </w:r>
      <w:r w:rsidRPr="003D4676">
        <w:rPr>
          <w:sz w:val="24"/>
          <w:szCs w:val="24"/>
        </w:rPr>
        <w:t>Theologie,</w:t>
      </w:r>
      <w:r w:rsidR="003D4676">
        <w:rPr>
          <w:sz w:val="24"/>
          <w:szCs w:val="24"/>
        </w:rPr>
        <w:t xml:space="preserve"> </w:t>
      </w:r>
      <w:r w:rsidRPr="003D4676">
        <w:rPr>
          <w:sz w:val="24"/>
          <w:szCs w:val="24"/>
        </w:rPr>
        <w:t>Ferdinand</w:t>
      </w:r>
    </w:p>
    <w:p w14:paraId="5A1BB5DB" w14:textId="43F9F821" w:rsidR="003D4676" w:rsidRDefault="00000000" w:rsidP="003D4676">
      <w:pPr>
        <w:shd w:val="clear" w:color="auto" w:fill="FFFFFF"/>
        <w:spacing w:after="120"/>
        <w:ind w:firstLine="567"/>
        <w:jc w:val="both"/>
        <w:rPr>
          <w:sz w:val="24"/>
          <w:szCs w:val="24"/>
        </w:rPr>
      </w:pPr>
      <w:r w:rsidRPr="003D4676">
        <w:rPr>
          <w:sz w:val="24"/>
          <w:szCs w:val="24"/>
        </w:rPr>
        <w:t>Schoningh, Paderborn, 1973. Kraus, H.-J., Prophetie und Politik, in reeks: Theologische Existenz Heute nr.</w:t>
      </w:r>
      <w:r w:rsidR="003E7C8E">
        <w:rPr>
          <w:sz w:val="24"/>
          <w:szCs w:val="24"/>
        </w:rPr>
        <w:t xml:space="preserve"> </w:t>
      </w:r>
      <w:r w:rsidRPr="003D4676">
        <w:rPr>
          <w:sz w:val="24"/>
          <w:szCs w:val="24"/>
        </w:rPr>
        <w:t>36, Chr. Kaiser Verlag Munchen, 1952. Quell,</w:t>
      </w:r>
      <w:r w:rsidR="003D4676">
        <w:rPr>
          <w:sz w:val="24"/>
          <w:szCs w:val="24"/>
        </w:rPr>
        <w:t xml:space="preserve"> </w:t>
      </w:r>
      <w:r w:rsidRPr="003D4676">
        <w:rPr>
          <w:sz w:val="24"/>
          <w:szCs w:val="24"/>
        </w:rPr>
        <w:t>G.,</w:t>
      </w:r>
      <w:r w:rsidR="003D4676">
        <w:rPr>
          <w:sz w:val="24"/>
          <w:szCs w:val="24"/>
        </w:rPr>
        <w:t xml:space="preserve"> </w:t>
      </w:r>
      <w:r w:rsidRPr="003D4676">
        <w:rPr>
          <w:sz w:val="24"/>
          <w:szCs w:val="24"/>
        </w:rPr>
        <w:t>Wahre</w:t>
      </w:r>
      <w:r w:rsidR="003D4676">
        <w:rPr>
          <w:sz w:val="24"/>
          <w:szCs w:val="24"/>
        </w:rPr>
        <w:t xml:space="preserve"> </w:t>
      </w:r>
      <w:r w:rsidRPr="003D4676">
        <w:rPr>
          <w:sz w:val="24"/>
          <w:szCs w:val="24"/>
        </w:rPr>
        <w:t>und</w:t>
      </w:r>
      <w:r w:rsidR="003D4676">
        <w:rPr>
          <w:sz w:val="24"/>
          <w:szCs w:val="24"/>
        </w:rPr>
        <w:t xml:space="preserve"> </w:t>
      </w:r>
      <w:r w:rsidRPr="003D4676">
        <w:rPr>
          <w:sz w:val="24"/>
          <w:szCs w:val="24"/>
        </w:rPr>
        <w:t>falsche</w:t>
      </w:r>
      <w:r w:rsidR="003D4676">
        <w:rPr>
          <w:sz w:val="24"/>
          <w:szCs w:val="24"/>
        </w:rPr>
        <w:t xml:space="preserve"> </w:t>
      </w:r>
      <w:r w:rsidRPr="003D4676">
        <w:rPr>
          <w:sz w:val="24"/>
          <w:szCs w:val="24"/>
        </w:rPr>
        <w:t>Propheten.</w:t>
      </w:r>
      <w:r w:rsidR="003D4676">
        <w:rPr>
          <w:sz w:val="24"/>
          <w:szCs w:val="24"/>
        </w:rPr>
        <w:t xml:space="preserve"> </w:t>
      </w:r>
      <w:r w:rsidRPr="003D4676">
        <w:rPr>
          <w:sz w:val="24"/>
          <w:szCs w:val="24"/>
        </w:rPr>
        <w:t>Versuch</w:t>
      </w:r>
      <w:r w:rsidR="003D4676" w:rsidRPr="003D4676">
        <w:rPr>
          <w:sz w:val="24"/>
          <w:szCs w:val="24"/>
        </w:rPr>
        <w:t xml:space="preserve"> </w:t>
      </w:r>
      <w:r w:rsidRPr="003D4676">
        <w:rPr>
          <w:sz w:val="24"/>
          <w:szCs w:val="24"/>
        </w:rPr>
        <w:t>einer</w:t>
      </w:r>
      <w:r w:rsidR="003D4676" w:rsidRPr="003D4676">
        <w:rPr>
          <w:sz w:val="24"/>
          <w:szCs w:val="24"/>
        </w:rPr>
        <w:t xml:space="preserve"> </w:t>
      </w:r>
      <w:r w:rsidRPr="003D4676">
        <w:rPr>
          <w:sz w:val="24"/>
          <w:szCs w:val="24"/>
        </w:rPr>
        <w:t>Interpretation,</w:t>
      </w:r>
      <w:r w:rsidR="003D4676" w:rsidRPr="003D4676">
        <w:rPr>
          <w:sz w:val="24"/>
          <w:szCs w:val="24"/>
        </w:rPr>
        <w:t xml:space="preserve"> </w:t>
      </w:r>
      <w:r w:rsidRPr="003D4676">
        <w:rPr>
          <w:sz w:val="24"/>
          <w:szCs w:val="24"/>
        </w:rPr>
        <w:t>in:</w:t>
      </w:r>
      <w:r w:rsidR="003D4676" w:rsidRPr="003D4676">
        <w:rPr>
          <w:sz w:val="24"/>
          <w:szCs w:val="24"/>
        </w:rPr>
        <w:t xml:space="preserve">  </w:t>
      </w:r>
      <w:r w:rsidRPr="003D4676">
        <w:rPr>
          <w:sz w:val="24"/>
          <w:szCs w:val="24"/>
        </w:rPr>
        <w:t>Beitrage</w:t>
      </w:r>
      <w:r w:rsidR="003D4676" w:rsidRPr="003D4676">
        <w:rPr>
          <w:sz w:val="24"/>
          <w:szCs w:val="24"/>
        </w:rPr>
        <w:t xml:space="preserve"> </w:t>
      </w:r>
      <w:r w:rsidRPr="003D4676">
        <w:rPr>
          <w:sz w:val="24"/>
          <w:szCs w:val="24"/>
        </w:rPr>
        <w:t>zur</w:t>
      </w:r>
      <w:r w:rsidR="003D4676" w:rsidRPr="003D4676">
        <w:rPr>
          <w:sz w:val="24"/>
          <w:szCs w:val="24"/>
        </w:rPr>
        <w:t xml:space="preserve"> </w:t>
      </w:r>
      <w:r w:rsidRPr="003D4676">
        <w:rPr>
          <w:sz w:val="24"/>
          <w:szCs w:val="24"/>
        </w:rPr>
        <w:t>Forderung</w:t>
      </w:r>
      <w:r w:rsidR="003D4676" w:rsidRPr="003D4676">
        <w:rPr>
          <w:sz w:val="24"/>
          <w:szCs w:val="24"/>
        </w:rPr>
        <w:t xml:space="preserve"> </w:t>
      </w:r>
      <w:r w:rsidRPr="003D4676">
        <w:rPr>
          <w:sz w:val="24"/>
          <w:szCs w:val="24"/>
        </w:rPr>
        <w:t>Christlicher</w:t>
      </w:r>
      <w:r w:rsidR="003D4676" w:rsidRPr="003D4676">
        <w:rPr>
          <w:sz w:val="24"/>
          <w:szCs w:val="24"/>
        </w:rPr>
        <w:t xml:space="preserve"> </w:t>
      </w:r>
      <w:r w:rsidRPr="003D4676">
        <w:rPr>
          <w:sz w:val="24"/>
          <w:szCs w:val="24"/>
        </w:rPr>
        <w:t>Theologie,</w:t>
      </w:r>
      <w:r w:rsidR="003D4676" w:rsidRPr="003D4676">
        <w:rPr>
          <w:sz w:val="24"/>
          <w:szCs w:val="24"/>
        </w:rPr>
        <w:t xml:space="preserve"> </w:t>
      </w:r>
      <w:r w:rsidRPr="003D4676">
        <w:rPr>
          <w:sz w:val="24"/>
          <w:szCs w:val="24"/>
        </w:rPr>
        <w:t>46,</w:t>
      </w:r>
      <w:r w:rsidR="003D4676" w:rsidRPr="003D4676">
        <w:rPr>
          <w:sz w:val="24"/>
          <w:szCs w:val="24"/>
        </w:rPr>
        <w:t xml:space="preserve"> </w:t>
      </w:r>
      <w:r w:rsidRPr="003D4676">
        <w:rPr>
          <w:sz w:val="24"/>
          <w:szCs w:val="24"/>
        </w:rPr>
        <w:t>1,</w:t>
      </w:r>
      <w:r w:rsidR="003D4676" w:rsidRPr="003D4676">
        <w:rPr>
          <w:sz w:val="24"/>
          <w:szCs w:val="24"/>
        </w:rPr>
        <w:t xml:space="preserve"> </w:t>
      </w:r>
      <w:r w:rsidRPr="003D4676">
        <w:rPr>
          <w:sz w:val="24"/>
          <w:szCs w:val="24"/>
        </w:rPr>
        <w:t>1952. Smolik, J., Die prophetische Aufgabe der Kirche, in reeks: Evangelische Zeitstimmen,</w:t>
      </w:r>
      <w:r w:rsidR="003D4676" w:rsidRPr="003D4676">
        <w:rPr>
          <w:sz w:val="24"/>
          <w:szCs w:val="24"/>
        </w:rPr>
        <w:t xml:space="preserve"> </w:t>
      </w:r>
      <w:r w:rsidRPr="003D4676">
        <w:rPr>
          <w:sz w:val="24"/>
          <w:szCs w:val="24"/>
        </w:rPr>
        <w:t>nr.</w:t>
      </w:r>
      <w:r w:rsidR="003D4676" w:rsidRPr="003D4676">
        <w:rPr>
          <w:sz w:val="24"/>
          <w:szCs w:val="24"/>
        </w:rPr>
        <w:t xml:space="preserve"> </w:t>
      </w:r>
      <w:r w:rsidRPr="003D4676">
        <w:rPr>
          <w:sz w:val="24"/>
          <w:szCs w:val="24"/>
        </w:rPr>
        <w:t>56,</w:t>
      </w:r>
      <w:r w:rsidR="003D4676" w:rsidRPr="003D4676">
        <w:rPr>
          <w:sz w:val="24"/>
          <w:szCs w:val="24"/>
        </w:rPr>
        <w:t xml:space="preserve"> </w:t>
      </w:r>
      <w:r w:rsidRPr="003D4676">
        <w:rPr>
          <w:sz w:val="24"/>
          <w:szCs w:val="24"/>
        </w:rPr>
        <w:t>Herbert</w:t>
      </w:r>
      <w:r w:rsidR="003D4676" w:rsidRPr="003D4676">
        <w:rPr>
          <w:sz w:val="24"/>
          <w:szCs w:val="24"/>
        </w:rPr>
        <w:t xml:space="preserve"> </w:t>
      </w:r>
      <w:r w:rsidRPr="003D4676">
        <w:rPr>
          <w:sz w:val="24"/>
          <w:szCs w:val="24"/>
        </w:rPr>
        <w:t>Reich,</w:t>
      </w:r>
      <w:r w:rsidR="003D4676" w:rsidRPr="003D4676">
        <w:rPr>
          <w:sz w:val="24"/>
          <w:szCs w:val="24"/>
        </w:rPr>
        <w:t xml:space="preserve"> </w:t>
      </w:r>
      <w:r w:rsidRPr="003D4676">
        <w:rPr>
          <w:sz w:val="24"/>
          <w:szCs w:val="24"/>
        </w:rPr>
        <w:t>Evangelischer</w:t>
      </w:r>
      <w:r w:rsidR="003D4676" w:rsidRPr="003D4676">
        <w:rPr>
          <w:sz w:val="24"/>
          <w:szCs w:val="24"/>
        </w:rPr>
        <w:t xml:space="preserve"> </w:t>
      </w:r>
      <w:r w:rsidRPr="003D4676">
        <w:rPr>
          <w:sz w:val="24"/>
          <w:szCs w:val="24"/>
        </w:rPr>
        <w:t>Verlag,</w:t>
      </w:r>
      <w:r w:rsidR="003D4676" w:rsidRPr="003D4676">
        <w:rPr>
          <w:sz w:val="24"/>
          <w:szCs w:val="24"/>
        </w:rPr>
        <w:t xml:space="preserve"> </w:t>
      </w:r>
      <w:r w:rsidRPr="003D4676">
        <w:rPr>
          <w:sz w:val="24"/>
          <w:szCs w:val="24"/>
        </w:rPr>
        <w:t>Hamburg,</w:t>
      </w:r>
      <w:r w:rsidR="003D4676" w:rsidRPr="003D4676">
        <w:rPr>
          <w:sz w:val="24"/>
          <w:szCs w:val="24"/>
        </w:rPr>
        <w:t xml:space="preserve"> </w:t>
      </w:r>
      <w:r w:rsidRPr="003D4676">
        <w:rPr>
          <w:sz w:val="24"/>
          <w:szCs w:val="24"/>
        </w:rPr>
        <w:t>1971. Valeton,</w:t>
      </w:r>
      <w:r w:rsidR="003D4676" w:rsidRPr="003D4676">
        <w:rPr>
          <w:sz w:val="24"/>
          <w:szCs w:val="24"/>
        </w:rPr>
        <w:t xml:space="preserve"> </w:t>
      </w:r>
      <w:r w:rsidRPr="003D4676">
        <w:rPr>
          <w:sz w:val="24"/>
          <w:szCs w:val="24"/>
        </w:rPr>
        <w:t>J.</w:t>
      </w:r>
      <w:r w:rsidR="003D4676" w:rsidRPr="003D4676">
        <w:rPr>
          <w:sz w:val="24"/>
          <w:szCs w:val="24"/>
        </w:rPr>
        <w:t xml:space="preserve"> </w:t>
      </w:r>
      <w:r w:rsidRPr="003D4676">
        <w:rPr>
          <w:sz w:val="24"/>
          <w:szCs w:val="24"/>
        </w:rPr>
        <w:t>J.</w:t>
      </w:r>
      <w:r w:rsidR="003D4676" w:rsidRPr="003D4676">
        <w:rPr>
          <w:sz w:val="24"/>
          <w:szCs w:val="24"/>
        </w:rPr>
        <w:t xml:space="preserve"> </w:t>
      </w:r>
      <w:r w:rsidRPr="003D4676">
        <w:rPr>
          <w:sz w:val="24"/>
          <w:szCs w:val="24"/>
        </w:rPr>
        <w:t>P., Profeet</w:t>
      </w:r>
      <w:r w:rsidR="003D4676" w:rsidRPr="003D4676">
        <w:rPr>
          <w:sz w:val="24"/>
          <w:szCs w:val="24"/>
        </w:rPr>
        <w:t xml:space="preserve"> </w:t>
      </w:r>
      <w:r w:rsidRPr="003D4676">
        <w:rPr>
          <w:sz w:val="24"/>
          <w:szCs w:val="24"/>
        </w:rPr>
        <w:t>contra</w:t>
      </w:r>
      <w:r w:rsidR="003D4676" w:rsidRPr="003D4676">
        <w:rPr>
          <w:sz w:val="24"/>
          <w:szCs w:val="24"/>
        </w:rPr>
        <w:t xml:space="preserve"> </w:t>
      </w:r>
      <w:r w:rsidRPr="003D4676">
        <w:rPr>
          <w:sz w:val="24"/>
          <w:szCs w:val="24"/>
        </w:rPr>
        <w:t>profeet,</w:t>
      </w:r>
      <w:r w:rsidR="003D4676" w:rsidRPr="003D4676">
        <w:rPr>
          <w:sz w:val="24"/>
          <w:szCs w:val="24"/>
        </w:rPr>
        <w:t xml:space="preserve"> </w:t>
      </w:r>
      <w:r w:rsidRPr="003D4676">
        <w:rPr>
          <w:sz w:val="24"/>
          <w:szCs w:val="24"/>
        </w:rPr>
        <w:t>H.</w:t>
      </w:r>
      <w:r w:rsidR="003D4676" w:rsidRPr="003D4676">
        <w:rPr>
          <w:sz w:val="24"/>
          <w:szCs w:val="24"/>
        </w:rPr>
        <w:t xml:space="preserve"> </w:t>
      </w:r>
      <w:r w:rsidRPr="003D4676">
        <w:rPr>
          <w:sz w:val="24"/>
          <w:szCs w:val="24"/>
        </w:rPr>
        <w:t>ten</w:t>
      </w:r>
      <w:r w:rsidR="003D4676" w:rsidRPr="003D4676">
        <w:rPr>
          <w:sz w:val="24"/>
          <w:szCs w:val="24"/>
        </w:rPr>
        <w:t xml:space="preserve"> </w:t>
      </w:r>
      <w:r w:rsidRPr="003D4676">
        <w:rPr>
          <w:sz w:val="24"/>
          <w:szCs w:val="24"/>
        </w:rPr>
        <w:t>Hoet, Nijmegen,</w:t>
      </w:r>
      <w:r w:rsidR="003D4676" w:rsidRPr="003D4676">
        <w:rPr>
          <w:sz w:val="24"/>
          <w:szCs w:val="24"/>
        </w:rPr>
        <w:t xml:space="preserve"> </w:t>
      </w:r>
      <w:r w:rsidRPr="003D4676">
        <w:rPr>
          <w:sz w:val="24"/>
          <w:szCs w:val="24"/>
        </w:rPr>
        <w:t>1900. Van</w:t>
      </w:r>
      <w:r w:rsidR="003D4676" w:rsidRPr="003D4676">
        <w:rPr>
          <w:sz w:val="24"/>
          <w:szCs w:val="24"/>
        </w:rPr>
        <w:t xml:space="preserve"> </w:t>
      </w:r>
      <w:r w:rsidRPr="003D4676">
        <w:rPr>
          <w:sz w:val="24"/>
          <w:szCs w:val="24"/>
        </w:rPr>
        <w:t>der</w:t>
      </w:r>
      <w:r w:rsidR="003D4676" w:rsidRPr="003D4676">
        <w:rPr>
          <w:sz w:val="24"/>
          <w:szCs w:val="24"/>
        </w:rPr>
        <w:t xml:space="preserve"> </w:t>
      </w:r>
      <w:r w:rsidRPr="003D4676">
        <w:rPr>
          <w:sz w:val="24"/>
          <w:szCs w:val="24"/>
        </w:rPr>
        <w:t>Woude,</w:t>
      </w:r>
      <w:r w:rsidR="003D4676" w:rsidRPr="003D4676">
        <w:rPr>
          <w:sz w:val="24"/>
          <w:szCs w:val="24"/>
        </w:rPr>
        <w:t xml:space="preserve"> </w:t>
      </w:r>
      <w:r w:rsidRPr="003D4676">
        <w:rPr>
          <w:sz w:val="24"/>
          <w:szCs w:val="24"/>
        </w:rPr>
        <w:t>A.</w:t>
      </w:r>
      <w:r w:rsidR="003D4676" w:rsidRPr="003D4676">
        <w:rPr>
          <w:sz w:val="24"/>
          <w:szCs w:val="24"/>
        </w:rPr>
        <w:t xml:space="preserve"> </w:t>
      </w:r>
      <w:r w:rsidRPr="003D4676">
        <w:rPr>
          <w:sz w:val="24"/>
          <w:szCs w:val="24"/>
        </w:rPr>
        <w:t>S,</w:t>
      </w:r>
      <w:r w:rsidR="003D4676" w:rsidRPr="003D4676">
        <w:rPr>
          <w:sz w:val="24"/>
          <w:szCs w:val="24"/>
        </w:rPr>
        <w:t xml:space="preserve"> </w:t>
      </w:r>
      <w:r w:rsidR="003E7C8E">
        <w:rPr>
          <w:sz w:val="24"/>
          <w:szCs w:val="24"/>
        </w:rPr>
        <w:t>M</w:t>
      </w:r>
      <w:r w:rsidRPr="003D4676">
        <w:rPr>
          <w:sz w:val="24"/>
          <w:szCs w:val="24"/>
        </w:rPr>
        <w:t>icah</w:t>
      </w:r>
      <w:r w:rsidR="003D4676" w:rsidRPr="003D4676">
        <w:rPr>
          <w:sz w:val="24"/>
          <w:szCs w:val="24"/>
        </w:rPr>
        <w:t xml:space="preserve"> </w:t>
      </w:r>
      <w:r w:rsidRPr="003D4676">
        <w:rPr>
          <w:sz w:val="24"/>
          <w:szCs w:val="24"/>
        </w:rPr>
        <w:t>in</w:t>
      </w:r>
      <w:r w:rsidR="003D4676" w:rsidRPr="003D4676">
        <w:rPr>
          <w:sz w:val="24"/>
          <w:szCs w:val="24"/>
        </w:rPr>
        <w:t xml:space="preserve"> </w:t>
      </w:r>
      <w:r w:rsidRPr="003D4676">
        <w:rPr>
          <w:sz w:val="24"/>
          <w:szCs w:val="24"/>
        </w:rPr>
        <w:t>dispute</w:t>
      </w:r>
      <w:r w:rsidR="003D4676" w:rsidRPr="003D4676">
        <w:rPr>
          <w:sz w:val="24"/>
          <w:szCs w:val="24"/>
        </w:rPr>
        <w:t xml:space="preserve"> </w:t>
      </w:r>
      <w:r w:rsidRPr="003D4676">
        <w:rPr>
          <w:sz w:val="24"/>
          <w:szCs w:val="24"/>
        </w:rPr>
        <w:t>with</w:t>
      </w:r>
      <w:r w:rsidR="003D4676" w:rsidRPr="003D4676">
        <w:rPr>
          <w:sz w:val="24"/>
          <w:szCs w:val="24"/>
        </w:rPr>
        <w:t xml:space="preserve"> </w:t>
      </w:r>
      <w:r w:rsidRPr="003D4676">
        <w:rPr>
          <w:sz w:val="24"/>
          <w:szCs w:val="24"/>
        </w:rPr>
        <w:t>the</w:t>
      </w:r>
      <w:r w:rsidR="003D4676" w:rsidRPr="003D4676">
        <w:rPr>
          <w:sz w:val="24"/>
          <w:szCs w:val="24"/>
        </w:rPr>
        <w:t xml:space="preserve"> </w:t>
      </w:r>
      <w:r w:rsidRPr="003D4676">
        <w:rPr>
          <w:sz w:val="24"/>
          <w:szCs w:val="24"/>
        </w:rPr>
        <w:t>pseudo-prophets,</w:t>
      </w:r>
      <w:r w:rsidR="003D4676" w:rsidRPr="003D4676">
        <w:rPr>
          <w:sz w:val="24"/>
          <w:szCs w:val="24"/>
        </w:rPr>
        <w:t xml:space="preserve"> </w:t>
      </w:r>
      <w:r w:rsidRPr="003D4676">
        <w:rPr>
          <w:sz w:val="24"/>
          <w:szCs w:val="24"/>
        </w:rPr>
        <w:t>Vetus</w:t>
      </w:r>
      <w:r w:rsidR="003E7C8E">
        <w:rPr>
          <w:sz w:val="24"/>
          <w:szCs w:val="24"/>
        </w:rPr>
        <w:t xml:space="preserve"> </w:t>
      </w:r>
      <w:r w:rsidRPr="003D4676">
        <w:rPr>
          <w:sz w:val="24"/>
          <w:szCs w:val="24"/>
        </w:rPr>
        <w:t>Testamentum, 19, 1969, 244-260.</w:t>
      </w:r>
    </w:p>
    <w:p w14:paraId="2A2A5723" w14:textId="77777777" w:rsidR="001C749C" w:rsidRDefault="001C749C" w:rsidP="003D4676">
      <w:pPr>
        <w:shd w:val="clear" w:color="auto" w:fill="FFFFFF"/>
        <w:spacing w:after="120"/>
        <w:ind w:firstLine="567"/>
        <w:jc w:val="both"/>
        <w:rPr>
          <w:sz w:val="24"/>
          <w:szCs w:val="24"/>
        </w:rPr>
      </w:pPr>
    </w:p>
    <w:p w14:paraId="6DD2F142" w14:textId="544CEB1A" w:rsidR="00607A44" w:rsidRDefault="00607A44" w:rsidP="00607A44">
      <w:pPr>
        <w:shd w:val="clear" w:color="auto" w:fill="FFFFFF"/>
        <w:spacing w:after="120"/>
        <w:jc w:val="both"/>
        <w:rPr>
          <w:sz w:val="24"/>
          <w:szCs w:val="24"/>
        </w:rPr>
      </w:pPr>
      <w:r w:rsidRPr="00B4276A">
        <w:rPr>
          <w:sz w:val="24"/>
          <w:szCs w:val="24"/>
          <w:u w:val="single"/>
        </w:rPr>
        <w:t>Bron</w:t>
      </w:r>
      <w:r>
        <w:rPr>
          <w:sz w:val="24"/>
          <w:szCs w:val="24"/>
        </w:rPr>
        <w:t xml:space="preserve">: </w:t>
      </w:r>
      <w:r w:rsidRPr="00B4276A">
        <w:rPr>
          <w:i/>
          <w:iCs/>
          <w:sz w:val="24"/>
          <w:szCs w:val="24"/>
        </w:rPr>
        <w:t>In die Skriflig</w:t>
      </w:r>
      <w:r>
        <w:rPr>
          <w:sz w:val="24"/>
          <w:szCs w:val="24"/>
        </w:rPr>
        <w:t xml:space="preserve">, </w:t>
      </w:r>
      <w:r w:rsidR="00B4276A">
        <w:rPr>
          <w:sz w:val="24"/>
          <w:szCs w:val="24"/>
        </w:rPr>
        <w:t xml:space="preserve">vol. 11 no. 44 (1977), bl. 4-21 (aanlyn hier beskikbaar: </w:t>
      </w:r>
      <w:r w:rsidR="00B4276A" w:rsidRPr="00B4276A">
        <w:rPr>
          <w:sz w:val="24"/>
          <w:szCs w:val="24"/>
        </w:rPr>
        <w:t>https://indieskriflig.org.za/index.php/skriflig/article/view/1116/1389</w:t>
      </w:r>
      <w:r w:rsidR="00B4276A">
        <w:rPr>
          <w:sz w:val="24"/>
          <w:szCs w:val="24"/>
        </w:rPr>
        <w:t>)</w:t>
      </w:r>
    </w:p>
    <w:p w14:paraId="08044EFC" w14:textId="77777777" w:rsidR="003E7C8E" w:rsidRDefault="003E7C8E" w:rsidP="003D4676">
      <w:pPr>
        <w:shd w:val="clear" w:color="auto" w:fill="FFFFFF"/>
        <w:spacing w:after="120"/>
        <w:ind w:firstLine="567"/>
        <w:jc w:val="both"/>
        <w:rPr>
          <w:sz w:val="24"/>
          <w:szCs w:val="24"/>
        </w:rPr>
      </w:pPr>
    </w:p>
    <w:p w14:paraId="25602CB7" w14:textId="77777777" w:rsidR="003E7C8E" w:rsidRPr="003D4676" w:rsidRDefault="003E7C8E" w:rsidP="003D4676">
      <w:pPr>
        <w:shd w:val="clear" w:color="auto" w:fill="FFFFFF"/>
        <w:spacing w:after="120"/>
        <w:ind w:firstLine="567"/>
        <w:jc w:val="both"/>
        <w:rPr>
          <w:sz w:val="24"/>
          <w:szCs w:val="24"/>
        </w:rPr>
      </w:pPr>
    </w:p>
    <w:sectPr w:rsidR="003E7C8E" w:rsidRPr="003D4676" w:rsidSect="00166314">
      <w:footerReference w:type="default" r:id="rId7"/>
      <w:pgSz w:w="11909" w:h="16834"/>
      <w:pgMar w:top="1440" w:right="1440" w:bottom="1440" w:left="1440" w:header="708" w:footer="708" w:gutter="0"/>
      <w:cols w:space="6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C71099" w14:textId="77777777" w:rsidR="00166314" w:rsidRDefault="00166314" w:rsidP="003E7C8E">
      <w:r>
        <w:separator/>
      </w:r>
    </w:p>
  </w:endnote>
  <w:endnote w:type="continuationSeparator" w:id="0">
    <w:p w14:paraId="1AA5CB3E" w14:textId="77777777" w:rsidR="00166314" w:rsidRDefault="00166314" w:rsidP="003E7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1DAA1" w14:textId="77777777" w:rsidR="003E7C8E" w:rsidRDefault="003E7C8E">
    <w:pPr>
      <w:pStyle w:val="Footer"/>
      <w:jc w:val="center"/>
    </w:pPr>
    <w:r>
      <w:fldChar w:fldCharType="begin"/>
    </w:r>
    <w:r>
      <w:instrText xml:space="preserve"> PAGE   \* MERGEFORMAT </w:instrText>
    </w:r>
    <w:r>
      <w:fldChar w:fldCharType="separate"/>
    </w:r>
    <w:r>
      <w:rPr>
        <w:noProof/>
      </w:rPr>
      <w:t>2</w:t>
    </w:r>
    <w:r>
      <w:rPr>
        <w:noProof/>
      </w:rPr>
      <w:fldChar w:fldCharType="end"/>
    </w:r>
  </w:p>
  <w:p w14:paraId="73B4414B" w14:textId="77777777" w:rsidR="003E7C8E" w:rsidRDefault="003E7C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C3A95C" w14:textId="77777777" w:rsidR="00166314" w:rsidRDefault="00166314" w:rsidP="003E7C8E">
      <w:r>
        <w:separator/>
      </w:r>
    </w:p>
  </w:footnote>
  <w:footnote w:type="continuationSeparator" w:id="0">
    <w:p w14:paraId="38CB35FD" w14:textId="77777777" w:rsidR="00166314" w:rsidRDefault="00166314" w:rsidP="003E7C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BD469CAE"/>
    <w:lvl w:ilvl="0">
      <w:numFmt w:val="bullet"/>
      <w:lvlText w:val="*"/>
      <w:lvlJc w:val="left"/>
    </w:lvl>
  </w:abstractNum>
  <w:abstractNum w:abstractNumId="1" w15:restartNumberingAfterBreak="0">
    <w:nsid w:val="2D3A4521"/>
    <w:multiLevelType w:val="singleLevel"/>
    <w:tmpl w:val="75361388"/>
    <w:lvl w:ilvl="0">
      <w:start w:val="1"/>
      <w:numFmt w:val="decimal"/>
      <w:lvlText w:val="6.%1."/>
      <w:legacy w:legacy="1" w:legacySpace="0" w:legacyIndent="456"/>
      <w:lvlJc w:val="left"/>
      <w:rPr>
        <w:rFonts w:ascii="Times New Roman" w:hAnsi="Times New Roman" w:cs="Times New Roman" w:hint="default"/>
      </w:rPr>
    </w:lvl>
  </w:abstractNum>
  <w:abstractNum w:abstractNumId="2" w15:restartNumberingAfterBreak="0">
    <w:nsid w:val="3A092F0E"/>
    <w:multiLevelType w:val="singleLevel"/>
    <w:tmpl w:val="BE3CB500"/>
    <w:lvl w:ilvl="0">
      <w:start w:val="1"/>
      <w:numFmt w:val="decimal"/>
      <w:lvlText w:val="%1."/>
      <w:legacy w:legacy="1" w:legacySpace="0" w:legacyIndent="302"/>
      <w:lvlJc w:val="left"/>
      <w:rPr>
        <w:rFonts w:ascii="Times New Roman" w:hAnsi="Times New Roman" w:cs="Times New Roman" w:hint="default"/>
      </w:rPr>
    </w:lvl>
  </w:abstractNum>
  <w:abstractNum w:abstractNumId="3" w15:restartNumberingAfterBreak="0">
    <w:nsid w:val="7DEE5D93"/>
    <w:multiLevelType w:val="singleLevel"/>
    <w:tmpl w:val="02AE3414"/>
    <w:lvl w:ilvl="0">
      <w:start w:val="2"/>
      <w:numFmt w:val="decimal"/>
      <w:lvlText w:val="%1."/>
      <w:legacy w:legacy="1" w:legacySpace="0" w:legacyIndent="274"/>
      <w:lvlJc w:val="left"/>
      <w:rPr>
        <w:rFonts w:ascii="Times New Roman" w:hAnsi="Times New Roman" w:cs="Times New Roman" w:hint="default"/>
      </w:rPr>
    </w:lvl>
  </w:abstractNum>
  <w:num w:numId="1" w16cid:durableId="862278801">
    <w:abstractNumId w:val="0"/>
    <w:lvlOverride w:ilvl="0">
      <w:lvl w:ilvl="0">
        <w:start w:val="65535"/>
        <w:numFmt w:val="bullet"/>
        <w:lvlText w:val="—"/>
        <w:legacy w:legacy="1" w:legacySpace="0" w:legacyIndent="308"/>
        <w:lvlJc w:val="left"/>
        <w:rPr>
          <w:rFonts w:ascii="Times New Roman" w:hAnsi="Times New Roman" w:cs="Times New Roman" w:hint="default"/>
        </w:rPr>
      </w:lvl>
    </w:lvlOverride>
  </w:num>
  <w:num w:numId="2" w16cid:durableId="719205277">
    <w:abstractNumId w:val="3"/>
  </w:num>
  <w:num w:numId="3" w16cid:durableId="1388144668">
    <w:abstractNumId w:val="0"/>
    <w:lvlOverride w:ilvl="0">
      <w:lvl w:ilvl="0">
        <w:start w:val="65535"/>
        <w:numFmt w:val="bullet"/>
        <w:lvlText w:val="—"/>
        <w:legacy w:legacy="1" w:legacySpace="0" w:legacyIndent="413"/>
        <w:lvlJc w:val="left"/>
        <w:rPr>
          <w:rFonts w:ascii="Times New Roman" w:hAnsi="Times New Roman" w:cs="Times New Roman" w:hint="default"/>
        </w:rPr>
      </w:lvl>
    </w:lvlOverride>
  </w:num>
  <w:num w:numId="4" w16cid:durableId="783354204">
    <w:abstractNumId w:val="2"/>
  </w:num>
  <w:num w:numId="5" w16cid:durableId="1293563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bordersDoNotSurroundHeader/>
  <w:bordersDoNotSurroundFooter/>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676"/>
    <w:rsid w:val="00035FD0"/>
    <w:rsid w:val="00166314"/>
    <w:rsid w:val="001A122B"/>
    <w:rsid w:val="001C749C"/>
    <w:rsid w:val="003D4676"/>
    <w:rsid w:val="003E7C8E"/>
    <w:rsid w:val="00607A44"/>
    <w:rsid w:val="00732F84"/>
    <w:rsid w:val="007F7D3A"/>
    <w:rsid w:val="008872B3"/>
    <w:rsid w:val="009E7D94"/>
    <w:rsid w:val="009F4EC8"/>
    <w:rsid w:val="00B34AF2"/>
    <w:rsid w:val="00B4276A"/>
    <w:rsid w:val="00C601A2"/>
  </w:rsids>
  <m:mathPr>
    <m:mathFont m:val="Cambria Math"/>
    <m:brkBin m:val="before"/>
    <m:brkBinSub m:val="--"/>
    <m:smallFrac m:val="0"/>
    <m:dispDef/>
    <m:lMargin m:val="0"/>
    <m:rMargin m:val="0"/>
    <m:defJc m:val="centerGroup"/>
    <m:wrapIndent m:val="1440"/>
    <m:intLim m:val="subSup"/>
    <m:naryLim m:val="undOvr"/>
  </m:mathPr>
  <w:themeFontLang w:val="af-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18F53C"/>
  <w14:defaultImageDpi w14:val="0"/>
  <w15:docId w15:val="{BFDA1FC1-EEDE-4934-9881-BDE22229F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Times New Roman" w:hAnsi="Apto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Times New Roman" w:hAnsi="Times New Roman"/>
      <w:lang w:val="af-ZA" w:eastAsia="af-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7C8E"/>
    <w:pPr>
      <w:tabs>
        <w:tab w:val="center" w:pos="4680"/>
        <w:tab w:val="right" w:pos="9360"/>
      </w:tabs>
    </w:pPr>
  </w:style>
  <w:style w:type="character" w:customStyle="1" w:styleId="HeaderChar">
    <w:name w:val="Header Char"/>
    <w:link w:val="Header"/>
    <w:uiPriority w:val="99"/>
    <w:rsid w:val="003E7C8E"/>
    <w:rPr>
      <w:rFonts w:ascii="Times New Roman" w:hAnsi="Times New Roman"/>
    </w:rPr>
  </w:style>
  <w:style w:type="paragraph" w:styleId="Footer">
    <w:name w:val="footer"/>
    <w:basedOn w:val="Normal"/>
    <w:link w:val="FooterChar"/>
    <w:uiPriority w:val="99"/>
    <w:unhideWhenUsed/>
    <w:rsid w:val="003E7C8E"/>
    <w:pPr>
      <w:tabs>
        <w:tab w:val="center" w:pos="4680"/>
        <w:tab w:val="right" w:pos="9360"/>
      </w:tabs>
    </w:pPr>
  </w:style>
  <w:style w:type="character" w:customStyle="1" w:styleId="FooterChar">
    <w:name w:val="Footer Char"/>
    <w:link w:val="Footer"/>
    <w:uiPriority w:val="99"/>
    <w:rsid w:val="003E7C8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1</Pages>
  <Words>6997</Words>
  <Characters>39888</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Willem Swanepoel</dc:creator>
  <cp:keywords/>
  <dc:description/>
  <cp:lastModifiedBy>Slabbert Le Cornu</cp:lastModifiedBy>
  <cp:revision>5</cp:revision>
  <cp:lastPrinted>2024-04-27T10:00:00Z</cp:lastPrinted>
  <dcterms:created xsi:type="dcterms:W3CDTF">2024-04-27T09:54:00Z</dcterms:created>
  <dcterms:modified xsi:type="dcterms:W3CDTF">2024-04-27T11:33:00Z</dcterms:modified>
</cp:coreProperties>
</file>